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427" w:rsidRPr="002D2F9F" w:rsidRDefault="00570427" w:rsidP="00570427">
      <w:pPr>
        <w:spacing w:before="120" w:after="216" w:line="240" w:lineRule="auto"/>
        <w:jc w:val="center"/>
        <w:rPr>
          <w:rFonts w:ascii="Times New Roman" w:eastAsia="Times New Roman" w:hAnsi="Times New Roman" w:cs="Times New Roman"/>
          <w:sz w:val="24"/>
          <w:szCs w:val="24"/>
          <w:lang w:eastAsia="ru-RU"/>
        </w:rPr>
      </w:pPr>
      <w:r w:rsidRPr="002D2F9F">
        <w:rPr>
          <w:rFonts w:ascii="Times New Roman" w:eastAsia="Times New Roman" w:hAnsi="Times New Roman" w:cs="Times New Roman"/>
          <w:b/>
          <w:bCs/>
          <w:sz w:val="24"/>
          <w:szCs w:val="24"/>
          <w:lang w:eastAsia="ru-RU"/>
        </w:rPr>
        <w:t>РЕЖИМ РАБОТЫ</w:t>
      </w:r>
    </w:p>
    <w:p w:rsidR="00570427" w:rsidRPr="002D2F9F" w:rsidRDefault="00B06637" w:rsidP="00570427">
      <w:pPr>
        <w:spacing w:before="120" w:after="216"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МБОУ «ЗУТКУЛЕЙ</w:t>
      </w:r>
      <w:r w:rsidR="00FB455A" w:rsidRPr="002D2F9F">
        <w:rPr>
          <w:rFonts w:ascii="Times New Roman" w:eastAsia="Times New Roman" w:hAnsi="Times New Roman" w:cs="Times New Roman"/>
          <w:b/>
          <w:bCs/>
          <w:sz w:val="24"/>
          <w:szCs w:val="24"/>
          <w:lang w:eastAsia="ru-RU"/>
        </w:rPr>
        <w:t>СКАЯ СРЕДНЯЯ ОБЩЕОБРАЗОВАТЕЛЬНАЯ ШКОЛА</w:t>
      </w:r>
      <w:r w:rsidR="00570427" w:rsidRPr="002D2F9F">
        <w:rPr>
          <w:rFonts w:ascii="Times New Roman" w:eastAsia="Times New Roman" w:hAnsi="Times New Roman" w:cs="Times New Roman"/>
          <w:b/>
          <w:bCs/>
          <w:sz w:val="24"/>
          <w:szCs w:val="24"/>
          <w:lang w:eastAsia="ru-RU"/>
        </w:rPr>
        <w:t>»</w:t>
      </w:r>
    </w:p>
    <w:p w:rsidR="00570427" w:rsidRPr="002D2F9F" w:rsidRDefault="00B06637" w:rsidP="00570427">
      <w:pPr>
        <w:spacing w:before="120" w:after="216"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 01 сентября 2020 г</w:t>
      </w: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о 31 декабря 2020</w:t>
      </w:r>
      <w:r w:rsidR="00B54AEC">
        <w:rPr>
          <w:rFonts w:ascii="Times New Roman" w:eastAsia="Times New Roman" w:hAnsi="Times New Roman" w:cs="Times New Roman"/>
          <w:b/>
          <w:bCs/>
          <w:sz w:val="24"/>
          <w:szCs w:val="24"/>
          <w:lang w:eastAsia="ru-RU"/>
        </w:rPr>
        <w:t xml:space="preserve"> г.</w:t>
      </w:r>
    </w:p>
    <w:p w:rsidR="00570427" w:rsidRPr="00145EE4" w:rsidRDefault="00570427" w:rsidP="00540B64">
      <w:pPr>
        <w:spacing w:before="120" w:after="216" w:line="240" w:lineRule="auto"/>
        <w:ind w:firstLine="708"/>
        <w:jc w:val="both"/>
        <w:rPr>
          <w:rFonts w:ascii="Times New Roman" w:eastAsia="Times New Roman" w:hAnsi="Times New Roman" w:cs="Times New Roman"/>
          <w:sz w:val="24"/>
          <w:szCs w:val="24"/>
          <w:lang w:eastAsia="ru-RU"/>
        </w:rPr>
      </w:pPr>
      <w:proofErr w:type="gramStart"/>
      <w:r w:rsidRPr="00145EE4">
        <w:rPr>
          <w:rFonts w:ascii="Times New Roman" w:eastAsia="Times New Roman" w:hAnsi="Times New Roman" w:cs="Times New Roman"/>
          <w:sz w:val="24"/>
          <w:szCs w:val="24"/>
          <w:lang w:eastAsia="ru-RU"/>
        </w:rPr>
        <w:t>В условиях распространения новой коронавирусной инфекции (COVID-19) режим</w:t>
      </w:r>
      <w:r w:rsidR="00FB455A" w:rsidRPr="00145EE4">
        <w:rPr>
          <w:rFonts w:ascii="Times New Roman" w:eastAsia="Times New Roman" w:hAnsi="Times New Roman" w:cs="Times New Roman"/>
          <w:sz w:val="24"/>
          <w:szCs w:val="24"/>
          <w:lang w:eastAsia="ru-RU"/>
        </w:rPr>
        <w:t xml:space="preserve"> работы </w:t>
      </w:r>
      <w:r w:rsidR="00B06637">
        <w:rPr>
          <w:rFonts w:ascii="Times New Roman" w:eastAsia="Times New Roman" w:hAnsi="Times New Roman" w:cs="Times New Roman"/>
          <w:sz w:val="24"/>
          <w:szCs w:val="24"/>
          <w:lang w:eastAsia="ru-RU"/>
        </w:rPr>
        <w:t xml:space="preserve">школы </w:t>
      </w:r>
      <w:r w:rsidRPr="00145EE4">
        <w:rPr>
          <w:rFonts w:ascii="Times New Roman" w:eastAsia="Times New Roman" w:hAnsi="Times New Roman" w:cs="Times New Roman"/>
          <w:sz w:val="24"/>
          <w:szCs w:val="24"/>
          <w:lang w:eastAsia="ru-RU"/>
        </w:rPr>
        <w:t>в новом учебном году приведен в соответствие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w:t>
      </w:r>
      <w:bookmarkStart w:id="0" w:name="_GoBack"/>
      <w:bookmarkEnd w:id="0"/>
      <w:r w:rsidRPr="00145EE4">
        <w:rPr>
          <w:rFonts w:ascii="Times New Roman" w:eastAsia="Times New Roman" w:hAnsi="Times New Roman" w:cs="Times New Roman"/>
          <w:sz w:val="24"/>
          <w:szCs w:val="24"/>
          <w:lang w:eastAsia="ru-RU"/>
        </w:rPr>
        <w:t>х объектов социальной инфраструктуры для детей и молодежи в условиях распространения новой коронавирусной инфекции (COVID-19)», утвержденными постановлением Главного государственного санитарного врача Российской Федерации от 30.06.2020</w:t>
      </w:r>
      <w:proofErr w:type="gramEnd"/>
      <w:r w:rsidRPr="00145EE4">
        <w:rPr>
          <w:rFonts w:ascii="Times New Roman" w:eastAsia="Times New Roman" w:hAnsi="Times New Roman" w:cs="Times New Roman"/>
          <w:sz w:val="24"/>
          <w:szCs w:val="24"/>
          <w:lang w:eastAsia="ru-RU"/>
        </w:rPr>
        <w:t xml:space="preserve"> № 16.</w:t>
      </w:r>
    </w:p>
    <w:p w:rsidR="001B06CE" w:rsidRPr="00145EE4" w:rsidRDefault="00570427" w:rsidP="001B06CE">
      <w:pPr>
        <w:pStyle w:val="a6"/>
        <w:numPr>
          <w:ilvl w:val="0"/>
          <w:numId w:val="5"/>
        </w:numPr>
        <w:spacing w:before="120" w:after="216" w:line="240" w:lineRule="auto"/>
        <w:jc w:val="both"/>
        <w:rPr>
          <w:rFonts w:ascii="Times New Roman" w:eastAsia="Times New Roman" w:hAnsi="Times New Roman" w:cs="Times New Roman"/>
          <w:sz w:val="24"/>
          <w:szCs w:val="24"/>
          <w:lang w:eastAsia="ru-RU"/>
        </w:rPr>
      </w:pPr>
      <w:r w:rsidRPr="00145EE4">
        <w:rPr>
          <w:rFonts w:ascii="Times New Roman" w:eastAsia="Times New Roman" w:hAnsi="Times New Roman" w:cs="Times New Roman"/>
          <w:sz w:val="24"/>
          <w:szCs w:val="24"/>
          <w:lang w:eastAsia="ru-RU"/>
        </w:rPr>
        <w:t>Обучение начнется со 2 сентября 2020 года в </w:t>
      </w:r>
      <w:r w:rsidRPr="00145EE4">
        <w:rPr>
          <w:rFonts w:ascii="Times New Roman" w:eastAsia="Times New Roman" w:hAnsi="Times New Roman" w:cs="Times New Roman"/>
          <w:b/>
          <w:bCs/>
          <w:sz w:val="24"/>
          <w:szCs w:val="24"/>
          <w:lang w:eastAsia="ru-RU"/>
        </w:rPr>
        <w:t>очной форме.</w:t>
      </w:r>
      <w:r w:rsidRPr="00145EE4">
        <w:rPr>
          <w:rFonts w:ascii="Times New Roman" w:eastAsia="Times New Roman" w:hAnsi="Times New Roman" w:cs="Times New Roman"/>
          <w:sz w:val="24"/>
          <w:szCs w:val="24"/>
          <w:lang w:eastAsia="ru-RU"/>
        </w:rPr>
        <w:t> </w:t>
      </w:r>
    </w:p>
    <w:p w:rsidR="001B06CE" w:rsidRPr="00145EE4" w:rsidRDefault="00570427" w:rsidP="001B06CE">
      <w:pPr>
        <w:pStyle w:val="a6"/>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5EE4">
        <w:rPr>
          <w:rFonts w:ascii="Times New Roman" w:eastAsia="Times New Roman" w:hAnsi="Times New Roman" w:cs="Times New Roman"/>
          <w:sz w:val="24"/>
          <w:szCs w:val="24"/>
          <w:lang w:eastAsia="ru-RU"/>
        </w:rPr>
        <w:t>Учебные занятия проводятся по 6-дневной учебной неделе</w:t>
      </w:r>
      <w:r w:rsidR="00B06637">
        <w:rPr>
          <w:rFonts w:ascii="Times New Roman" w:eastAsia="Times New Roman" w:hAnsi="Times New Roman" w:cs="Times New Roman"/>
          <w:sz w:val="24"/>
          <w:szCs w:val="24"/>
          <w:lang w:eastAsia="ru-RU"/>
        </w:rPr>
        <w:t>. Количество смен – 1</w:t>
      </w:r>
      <w:r w:rsidRPr="00145EE4">
        <w:rPr>
          <w:rFonts w:ascii="Times New Roman" w:eastAsia="Times New Roman" w:hAnsi="Times New Roman" w:cs="Times New Roman"/>
          <w:sz w:val="24"/>
          <w:szCs w:val="24"/>
          <w:lang w:eastAsia="ru-RU"/>
        </w:rPr>
        <w:t>.</w:t>
      </w:r>
    </w:p>
    <w:p w:rsidR="00570427" w:rsidRPr="00145EE4" w:rsidRDefault="00570427" w:rsidP="001B06CE">
      <w:pPr>
        <w:pStyle w:val="a6"/>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45EE4">
        <w:rPr>
          <w:rFonts w:ascii="Times New Roman" w:eastAsia="Times New Roman" w:hAnsi="Times New Roman" w:cs="Times New Roman"/>
          <w:sz w:val="24"/>
          <w:szCs w:val="24"/>
          <w:lang w:eastAsia="ru-RU"/>
        </w:rPr>
        <w:t xml:space="preserve">Продолжительность уроков – </w:t>
      </w:r>
      <w:r w:rsidR="00B06637">
        <w:rPr>
          <w:rFonts w:ascii="Times New Roman" w:eastAsia="Times New Roman" w:hAnsi="Times New Roman" w:cs="Times New Roman"/>
          <w:sz w:val="24"/>
          <w:szCs w:val="24"/>
          <w:lang w:eastAsia="ru-RU"/>
        </w:rPr>
        <w:t>от 30</w:t>
      </w:r>
      <w:r w:rsidRPr="00145EE4">
        <w:rPr>
          <w:rFonts w:ascii="Times New Roman" w:eastAsia="Times New Roman" w:hAnsi="Times New Roman" w:cs="Times New Roman"/>
          <w:sz w:val="24"/>
          <w:szCs w:val="24"/>
          <w:lang w:eastAsia="ru-RU"/>
        </w:rPr>
        <w:t xml:space="preserve"> мин.</w:t>
      </w:r>
    </w:p>
    <w:p w:rsidR="00145EE4" w:rsidRDefault="00570427" w:rsidP="00F45B9C">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145EE4">
        <w:rPr>
          <w:rFonts w:ascii="Times New Roman" w:eastAsia="Times New Roman" w:hAnsi="Times New Roman" w:cs="Times New Roman"/>
          <w:sz w:val="24"/>
          <w:szCs w:val="24"/>
          <w:lang w:eastAsia="ru-RU"/>
        </w:rPr>
        <w:t> Начало уроков:</w:t>
      </w:r>
      <w:r w:rsidR="00B06637">
        <w:rPr>
          <w:rFonts w:ascii="Times New Roman" w:eastAsia="Times New Roman" w:hAnsi="Times New Roman" w:cs="Times New Roman"/>
          <w:sz w:val="24"/>
          <w:szCs w:val="24"/>
          <w:lang w:eastAsia="ru-RU"/>
        </w:rPr>
        <w:t xml:space="preserve"> с 09.0</w:t>
      </w:r>
      <w:r w:rsidR="001B06CE" w:rsidRPr="00145EE4">
        <w:rPr>
          <w:rFonts w:ascii="Times New Roman" w:eastAsia="Times New Roman" w:hAnsi="Times New Roman" w:cs="Times New Roman"/>
          <w:sz w:val="24"/>
          <w:szCs w:val="24"/>
          <w:lang w:eastAsia="ru-RU"/>
        </w:rPr>
        <w:t>0 ч</w:t>
      </w:r>
      <w:r w:rsidR="00B06637">
        <w:rPr>
          <w:rFonts w:ascii="Times New Roman" w:eastAsia="Times New Roman" w:hAnsi="Times New Roman" w:cs="Times New Roman"/>
          <w:sz w:val="24"/>
          <w:szCs w:val="24"/>
          <w:lang w:eastAsia="ru-RU"/>
        </w:rPr>
        <w:t>.</w:t>
      </w:r>
    </w:p>
    <w:p w:rsidR="00145EE4" w:rsidRPr="00D572D8" w:rsidRDefault="00B06637" w:rsidP="00145EE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rPr>
        <w:t>Одновременное нахождение</w:t>
      </w:r>
      <w:r w:rsidR="00B57D58">
        <w:rPr>
          <w:rFonts w:ascii="Times New Roman" w:hAnsi="Times New Roman" w:cs="Times New Roman"/>
        </w:rPr>
        <w:t xml:space="preserve"> в зонах рекреации учащихся не более 3-4 классов.</w:t>
      </w:r>
    </w:p>
    <w:p w:rsidR="001B06CE" w:rsidRDefault="00B06637" w:rsidP="001B06C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каждым классом закреплен </w:t>
      </w:r>
      <w:r w:rsidR="001B06CE" w:rsidRPr="002D2F9F">
        <w:rPr>
          <w:rFonts w:ascii="Times New Roman" w:eastAsia="Times New Roman" w:hAnsi="Times New Roman" w:cs="Times New Roman"/>
          <w:sz w:val="24"/>
          <w:szCs w:val="24"/>
          <w:lang w:eastAsia="ru-RU"/>
        </w:rPr>
        <w:t>отдельный кабинет, за исключением предметов, требующих специального оборудования ил</w:t>
      </w:r>
      <w:r w:rsidR="002D2F9F" w:rsidRPr="002D2F9F">
        <w:rPr>
          <w:rFonts w:ascii="Times New Roman" w:eastAsia="Times New Roman" w:hAnsi="Times New Roman" w:cs="Times New Roman"/>
          <w:sz w:val="24"/>
          <w:szCs w:val="24"/>
          <w:lang w:eastAsia="ru-RU"/>
        </w:rPr>
        <w:t>и деления на группы</w:t>
      </w:r>
    </w:p>
    <w:p w:rsidR="00386F43" w:rsidRPr="00B06637" w:rsidRDefault="00386F43" w:rsidP="00386F43">
      <w:pPr>
        <w:pStyle w:val="a6"/>
        <w:numPr>
          <w:ilvl w:val="0"/>
          <w:numId w:val="5"/>
        </w:numPr>
        <w:rPr>
          <w:rFonts w:ascii="Times New Roman" w:eastAsia="Times New Roman" w:hAnsi="Times New Roman" w:cs="Times New Roman"/>
          <w:color w:val="535353"/>
          <w:sz w:val="24"/>
          <w:szCs w:val="24"/>
          <w:lang w:eastAsia="ru-RU"/>
        </w:rPr>
      </w:pPr>
      <w:r w:rsidRPr="00B06637">
        <w:rPr>
          <w:rFonts w:ascii="Times New Roman" w:eastAsia="Times New Roman" w:hAnsi="Times New Roman" w:cs="Times New Roman"/>
          <w:sz w:val="24"/>
          <w:szCs w:val="24"/>
          <w:lang w:eastAsia="ru-RU"/>
        </w:rPr>
        <w:t xml:space="preserve">В целях минимизации контактов обучающихся вход в школу строго регламентирован. </w:t>
      </w:r>
    </w:p>
    <w:p w:rsidR="006E3DBB" w:rsidRPr="006E3DBB" w:rsidRDefault="006E3DBB" w:rsidP="006E3DBB">
      <w:pPr>
        <w:pStyle w:val="a6"/>
        <w:numPr>
          <w:ilvl w:val="0"/>
          <w:numId w:val="5"/>
        </w:numPr>
        <w:spacing w:before="120" w:after="216"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Вход в здание школы</w:t>
      </w:r>
      <w:r w:rsidRPr="006E3DBB">
        <w:rPr>
          <w:rFonts w:ascii="Times New Roman" w:eastAsia="Times New Roman" w:hAnsi="Times New Roman" w:cs="Times New Roman"/>
          <w:sz w:val="24"/>
          <w:szCs w:val="24"/>
          <w:lang w:eastAsia="ru-RU"/>
        </w:rPr>
        <w:t xml:space="preserve"> обучающихся, сотрудников возможен только через обязательную термометрию. Все обучающиеся</w:t>
      </w:r>
      <w:r w:rsidR="00B06637">
        <w:rPr>
          <w:rFonts w:ascii="Times New Roman" w:eastAsia="Times New Roman" w:hAnsi="Times New Roman" w:cs="Times New Roman"/>
          <w:sz w:val="24"/>
          <w:szCs w:val="24"/>
          <w:lang w:eastAsia="ru-RU"/>
        </w:rPr>
        <w:t xml:space="preserve"> с выявленной температурой 37,1</w:t>
      </w:r>
      <w:r w:rsidRPr="006E3DBB">
        <w:rPr>
          <w:rFonts w:ascii="Times New Roman" w:eastAsia="Times New Roman" w:hAnsi="Times New Roman" w:cs="Times New Roman"/>
          <w:sz w:val="24"/>
          <w:szCs w:val="24"/>
          <w:lang w:eastAsia="ru-RU"/>
        </w:rPr>
        <w:t xml:space="preserve"> и выше будут отстранены от обучения, помещены </w:t>
      </w:r>
      <w:r w:rsidR="00550049">
        <w:rPr>
          <w:rFonts w:ascii="Times New Roman" w:eastAsia="Times New Roman" w:hAnsi="Times New Roman" w:cs="Times New Roman"/>
          <w:sz w:val="24"/>
          <w:szCs w:val="24"/>
          <w:lang w:eastAsia="ru-RU"/>
        </w:rPr>
        <w:t xml:space="preserve">в изолятор до прибытия </w:t>
      </w:r>
      <w:r w:rsidR="00F440ED">
        <w:rPr>
          <w:rFonts w:ascii="Times New Roman" w:eastAsia="Times New Roman" w:hAnsi="Times New Roman" w:cs="Times New Roman"/>
          <w:sz w:val="24"/>
          <w:szCs w:val="24"/>
          <w:lang w:eastAsia="ru-RU"/>
        </w:rPr>
        <w:t>родителей.</w:t>
      </w:r>
    </w:p>
    <w:p w:rsidR="00976B68" w:rsidRDefault="00904A89" w:rsidP="00904A89">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4A89">
        <w:rPr>
          <w:rFonts w:ascii="Times New Roman" w:eastAsia="Times New Roman" w:hAnsi="Times New Roman" w:cs="Times New Roman"/>
          <w:sz w:val="24"/>
          <w:szCs w:val="24"/>
          <w:lang w:eastAsia="ru-RU"/>
        </w:rPr>
        <w:t>Нахождение в школе взрослых посетителей (родителей обучающихся и др.) запрещено. Средства индивидуальной защиты школа не предоставляет. Ношение маски детьми рекомендуется, но остается в зоне ответственности родителей.</w:t>
      </w:r>
    </w:p>
    <w:p w:rsidR="00904A89" w:rsidRDefault="00904A89" w:rsidP="00904A89">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04A89">
        <w:rPr>
          <w:rFonts w:ascii="Times New Roman" w:eastAsia="Times New Roman" w:hAnsi="Times New Roman" w:cs="Times New Roman"/>
          <w:sz w:val="24"/>
          <w:szCs w:val="24"/>
          <w:lang w:eastAsia="ru-RU"/>
        </w:rPr>
        <w:t>Посещение столовой строго регламентировано. Каждому классу отведено место и время для получения горячего питания согласно графику</w:t>
      </w:r>
    </w:p>
    <w:p w:rsidR="00904A89" w:rsidRPr="00904A89" w:rsidRDefault="00904A89" w:rsidP="00904A89">
      <w:pPr>
        <w:pStyle w:val="a6"/>
        <w:rPr>
          <w:rFonts w:ascii="Times New Roman" w:eastAsia="Times New Roman" w:hAnsi="Times New Roman" w:cs="Times New Roman"/>
          <w:sz w:val="24"/>
          <w:szCs w:val="24"/>
          <w:lang w:eastAsia="ru-RU"/>
        </w:rPr>
      </w:pPr>
    </w:p>
    <w:p w:rsidR="006C248E" w:rsidRDefault="007605D7" w:rsidP="00B57D58">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Школа </w:t>
      </w:r>
      <w:r w:rsidR="006C248E">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беспечена</w:t>
      </w:r>
      <w:r w:rsidR="006C248E">
        <w:rPr>
          <w:rFonts w:ascii="Times New Roman" w:eastAsia="Times New Roman" w:hAnsi="Times New Roman" w:cs="Times New Roman"/>
          <w:sz w:val="24"/>
          <w:szCs w:val="24"/>
          <w:lang w:eastAsia="ru-RU"/>
        </w:rPr>
        <w:t xml:space="preserve"> наличием мест для обработки рук</w:t>
      </w:r>
      <w:r>
        <w:rPr>
          <w:rFonts w:ascii="Times New Roman" w:eastAsia="Times New Roman" w:hAnsi="Times New Roman" w:cs="Times New Roman"/>
          <w:sz w:val="24"/>
          <w:szCs w:val="24"/>
          <w:lang w:eastAsia="ru-RU"/>
        </w:rPr>
        <w:t xml:space="preserve"> кожным антисептиком на входе, в туалетах, в столовой.</w:t>
      </w:r>
    </w:p>
    <w:p w:rsidR="007605D7" w:rsidRPr="00363CE3" w:rsidRDefault="007605D7" w:rsidP="00363CE3">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Составлен график работы </w:t>
      </w:r>
      <w:proofErr w:type="spellStart"/>
      <w:r>
        <w:rPr>
          <w:rFonts w:ascii="Times New Roman" w:eastAsia="Times New Roman" w:hAnsi="Times New Roman" w:cs="Times New Roman"/>
          <w:sz w:val="24"/>
          <w:szCs w:val="24"/>
          <w:lang w:eastAsia="ru-RU"/>
        </w:rPr>
        <w:t>рециркуляторов</w:t>
      </w:r>
      <w:proofErr w:type="spellEnd"/>
      <w:r>
        <w:rPr>
          <w:rFonts w:ascii="Times New Roman" w:eastAsia="Times New Roman" w:hAnsi="Times New Roman" w:cs="Times New Roman"/>
          <w:sz w:val="24"/>
          <w:szCs w:val="24"/>
          <w:lang w:eastAsia="ru-RU"/>
        </w:rPr>
        <w:t xml:space="preserve"> для обработки всех коридоров, холлов, зон рекреаций, классов</w:t>
      </w:r>
    </w:p>
    <w:p w:rsidR="00DE3C33" w:rsidRDefault="00B57D58" w:rsidP="00B57D58">
      <w:pPr>
        <w:pStyle w:val="a6"/>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B57D58">
        <w:rPr>
          <w:rFonts w:ascii="Times New Roman" w:eastAsia="Times New Roman" w:hAnsi="Times New Roman" w:cs="Times New Roman"/>
          <w:sz w:val="24"/>
          <w:szCs w:val="24"/>
          <w:lang w:eastAsia="ru-RU"/>
        </w:rPr>
        <w:t>В школе будет проводиться дезинфекция, проветривание с соблюдением санитарных требований.</w:t>
      </w:r>
    </w:p>
    <w:p w:rsidR="00846E6F" w:rsidRDefault="009E3CE2" w:rsidP="009E3CE2">
      <w:pPr>
        <w:pStyle w:val="a6"/>
        <w:widowControl w:val="0"/>
        <w:numPr>
          <w:ilvl w:val="0"/>
          <w:numId w:val="5"/>
        </w:numPr>
        <w:tabs>
          <w:tab w:val="left" w:pos="1322"/>
        </w:tabs>
        <w:autoSpaceDE w:val="0"/>
        <w:autoSpaceDN w:val="0"/>
        <w:spacing w:before="5" w:after="0" w:line="237" w:lineRule="auto"/>
        <w:ind w:right="618"/>
        <w:contextualSpacing w:val="0"/>
        <w:jc w:val="both"/>
        <w:rPr>
          <w:rFonts w:ascii="Times New Roman" w:hAnsi="Times New Roman" w:cs="Times New Roman"/>
          <w:sz w:val="24"/>
        </w:rPr>
      </w:pPr>
      <w:r>
        <w:rPr>
          <w:rFonts w:ascii="Times New Roman" w:hAnsi="Times New Roman" w:cs="Times New Roman"/>
          <w:sz w:val="24"/>
        </w:rPr>
        <w:t>Составлен график</w:t>
      </w:r>
      <w:r w:rsidR="00846E6F" w:rsidRPr="00846E6F">
        <w:rPr>
          <w:rFonts w:ascii="Times New Roman" w:hAnsi="Times New Roman" w:cs="Times New Roman"/>
          <w:sz w:val="24"/>
        </w:rPr>
        <w:t xml:space="preserve"> проветрив</w:t>
      </w:r>
      <w:r w:rsidR="00696751">
        <w:rPr>
          <w:rFonts w:ascii="Times New Roman" w:hAnsi="Times New Roman" w:cs="Times New Roman"/>
          <w:sz w:val="24"/>
        </w:rPr>
        <w:t>ания помещений перед началом ра</w:t>
      </w:r>
      <w:r w:rsidR="00846E6F" w:rsidRPr="00846E6F">
        <w:rPr>
          <w:rFonts w:ascii="Times New Roman" w:hAnsi="Times New Roman" w:cs="Times New Roman"/>
          <w:sz w:val="24"/>
        </w:rPr>
        <w:t xml:space="preserve">бочего дня; регулярного проветривания помещений в течение всего дня (не менее </w:t>
      </w:r>
      <w:r w:rsidR="00846E6F" w:rsidRPr="00846E6F">
        <w:rPr>
          <w:rFonts w:ascii="Times New Roman" w:hAnsi="Times New Roman" w:cs="Times New Roman"/>
          <w:spacing w:val="2"/>
          <w:sz w:val="24"/>
        </w:rPr>
        <w:t xml:space="preserve">4-х </w:t>
      </w:r>
      <w:r>
        <w:rPr>
          <w:rFonts w:ascii="Times New Roman" w:hAnsi="Times New Roman" w:cs="Times New Roman"/>
          <w:sz w:val="24"/>
        </w:rPr>
        <w:t>раз в день)</w:t>
      </w:r>
      <w:r w:rsidR="00846E6F" w:rsidRPr="00846E6F">
        <w:rPr>
          <w:rFonts w:ascii="Times New Roman" w:hAnsi="Times New Roman" w:cs="Times New Roman"/>
          <w:sz w:val="24"/>
        </w:rPr>
        <w:t xml:space="preserve"> с учетом погодных</w:t>
      </w:r>
      <w:r w:rsidR="00B06637">
        <w:rPr>
          <w:rFonts w:ascii="Times New Roman" w:hAnsi="Times New Roman" w:cs="Times New Roman"/>
          <w:sz w:val="24"/>
        </w:rPr>
        <w:t xml:space="preserve"> </w:t>
      </w:r>
      <w:r w:rsidR="00846E6F" w:rsidRPr="00846E6F">
        <w:rPr>
          <w:rFonts w:ascii="Times New Roman" w:hAnsi="Times New Roman" w:cs="Times New Roman"/>
          <w:sz w:val="24"/>
        </w:rPr>
        <w:t>условий</w:t>
      </w:r>
      <w:r>
        <w:rPr>
          <w:rFonts w:ascii="Times New Roman" w:hAnsi="Times New Roman" w:cs="Times New Roman"/>
          <w:sz w:val="24"/>
        </w:rPr>
        <w:t xml:space="preserve"> (в коридорах, рекреациях  во время уроко</w:t>
      </w:r>
      <w:proofErr w:type="gramStart"/>
      <w:r>
        <w:rPr>
          <w:rFonts w:ascii="Times New Roman" w:hAnsi="Times New Roman" w:cs="Times New Roman"/>
          <w:sz w:val="24"/>
        </w:rPr>
        <w:t>в-</w:t>
      </w:r>
      <w:proofErr w:type="gramEnd"/>
      <w:r>
        <w:rPr>
          <w:rFonts w:ascii="Times New Roman" w:hAnsi="Times New Roman" w:cs="Times New Roman"/>
          <w:sz w:val="24"/>
        </w:rPr>
        <w:t xml:space="preserve"> </w:t>
      </w:r>
      <w:proofErr w:type="spellStart"/>
      <w:r>
        <w:rPr>
          <w:rFonts w:ascii="Times New Roman" w:hAnsi="Times New Roman" w:cs="Times New Roman"/>
          <w:sz w:val="24"/>
        </w:rPr>
        <w:t>техработники</w:t>
      </w:r>
      <w:proofErr w:type="spellEnd"/>
      <w:r>
        <w:rPr>
          <w:rFonts w:ascii="Times New Roman" w:hAnsi="Times New Roman" w:cs="Times New Roman"/>
          <w:sz w:val="24"/>
        </w:rPr>
        <w:t xml:space="preserve">, в кабинетах, в спортзалах, актовом зале- учителя, в </w:t>
      </w:r>
      <w:proofErr w:type="spellStart"/>
      <w:r>
        <w:rPr>
          <w:rFonts w:ascii="Times New Roman" w:hAnsi="Times New Roman" w:cs="Times New Roman"/>
          <w:sz w:val="24"/>
        </w:rPr>
        <w:t>столовой-техработники</w:t>
      </w:r>
      <w:proofErr w:type="spellEnd"/>
      <w:r>
        <w:rPr>
          <w:rFonts w:ascii="Times New Roman" w:hAnsi="Times New Roman" w:cs="Times New Roman"/>
          <w:sz w:val="24"/>
        </w:rPr>
        <w:t>)</w:t>
      </w:r>
    </w:p>
    <w:p w:rsidR="009E3CE2" w:rsidRPr="00D808B5" w:rsidRDefault="00662C47" w:rsidP="00D808B5">
      <w:pPr>
        <w:pStyle w:val="a6"/>
        <w:widowControl w:val="0"/>
        <w:numPr>
          <w:ilvl w:val="0"/>
          <w:numId w:val="5"/>
        </w:numPr>
        <w:tabs>
          <w:tab w:val="left" w:pos="1322"/>
        </w:tabs>
        <w:autoSpaceDE w:val="0"/>
        <w:autoSpaceDN w:val="0"/>
        <w:spacing w:before="5" w:after="0" w:line="237" w:lineRule="auto"/>
        <w:ind w:right="618"/>
        <w:contextualSpacing w:val="0"/>
        <w:jc w:val="both"/>
        <w:rPr>
          <w:rFonts w:ascii="Times New Roman" w:hAnsi="Times New Roman" w:cs="Times New Roman"/>
          <w:sz w:val="24"/>
        </w:rPr>
      </w:pPr>
      <w:r>
        <w:rPr>
          <w:rFonts w:ascii="Times New Roman" w:eastAsia="Times New Roman" w:hAnsi="Times New Roman" w:cs="Times New Roman"/>
          <w:sz w:val="24"/>
          <w:szCs w:val="24"/>
          <w:lang w:eastAsia="ru-RU"/>
        </w:rPr>
        <w:t>В ш</w:t>
      </w:r>
      <w:r w:rsidR="00CC24E2">
        <w:rPr>
          <w:rFonts w:ascii="Times New Roman" w:eastAsia="Times New Roman" w:hAnsi="Times New Roman" w:cs="Times New Roman"/>
          <w:sz w:val="24"/>
          <w:szCs w:val="24"/>
          <w:lang w:eastAsia="ru-RU"/>
        </w:rPr>
        <w:t xml:space="preserve">коле отменяются </w:t>
      </w:r>
      <w:r w:rsidR="00335274" w:rsidRPr="00335274">
        <w:rPr>
          <w:rFonts w:ascii="Times New Roman" w:eastAsia="Times New Roman" w:hAnsi="Times New Roman" w:cs="Times New Roman"/>
          <w:sz w:val="24"/>
          <w:szCs w:val="24"/>
          <w:lang w:eastAsia="ru-RU"/>
        </w:rPr>
        <w:t xml:space="preserve"> массовые мероприяти</w:t>
      </w:r>
      <w:r>
        <w:rPr>
          <w:rFonts w:ascii="Times New Roman" w:eastAsia="Times New Roman" w:hAnsi="Times New Roman" w:cs="Times New Roman"/>
          <w:sz w:val="24"/>
          <w:szCs w:val="24"/>
          <w:lang w:eastAsia="ru-RU"/>
        </w:rPr>
        <w:t>я до 1 января 2021 года (до</w:t>
      </w:r>
      <w:r w:rsidR="00335274" w:rsidRPr="00335274">
        <w:rPr>
          <w:rFonts w:ascii="Times New Roman" w:eastAsia="Times New Roman" w:hAnsi="Times New Roman" w:cs="Times New Roman"/>
          <w:sz w:val="24"/>
          <w:szCs w:val="24"/>
          <w:lang w:eastAsia="ru-RU"/>
        </w:rPr>
        <w:t xml:space="preserve"> особого распоряжения</w:t>
      </w:r>
      <w:r>
        <w:rPr>
          <w:rFonts w:ascii="Times New Roman" w:eastAsia="Times New Roman" w:hAnsi="Times New Roman" w:cs="Times New Roman"/>
          <w:sz w:val="24"/>
          <w:szCs w:val="24"/>
          <w:lang w:eastAsia="ru-RU"/>
        </w:rPr>
        <w:t>.)</w:t>
      </w:r>
    </w:p>
    <w:p w:rsidR="00DB054E" w:rsidRPr="00B06637" w:rsidRDefault="00DB054E" w:rsidP="00B06637">
      <w:pPr>
        <w:pStyle w:val="a6"/>
        <w:numPr>
          <w:ilvl w:val="0"/>
          <w:numId w:val="5"/>
        </w:numPr>
        <w:spacing w:before="120" w:after="216" w:line="240" w:lineRule="auto"/>
        <w:rPr>
          <w:rFonts w:ascii="Times New Roman" w:eastAsia="Times New Roman" w:hAnsi="Times New Roman" w:cs="Times New Roman"/>
          <w:sz w:val="24"/>
          <w:szCs w:val="24"/>
          <w:lang w:eastAsia="ru-RU"/>
        </w:rPr>
      </w:pPr>
      <w:r w:rsidRPr="00B06637">
        <w:rPr>
          <w:rFonts w:ascii="Times New Roman" w:eastAsia="Times New Roman" w:hAnsi="Times New Roman" w:cs="Times New Roman"/>
          <w:sz w:val="24"/>
          <w:szCs w:val="24"/>
          <w:lang w:eastAsia="ru-RU"/>
        </w:rPr>
        <w:t>Каждому ученику необходимо иметь индивидуальный пакет для верхней одежды и оставлять в кабинете.</w:t>
      </w:r>
    </w:p>
    <w:p w:rsidR="00B06637" w:rsidRDefault="00B06637" w:rsidP="00B06637">
      <w:pPr>
        <w:pStyle w:val="a6"/>
        <w:spacing w:after="0" w:line="240" w:lineRule="auto"/>
        <w:ind w:left="644"/>
        <w:jc w:val="both"/>
        <w:rPr>
          <w:sz w:val="28"/>
          <w:szCs w:val="28"/>
        </w:rPr>
      </w:pPr>
    </w:p>
    <w:p w:rsidR="00B06637" w:rsidRDefault="00B06637" w:rsidP="00B06637">
      <w:pPr>
        <w:pStyle w:val="a6"/>
        <w:spacing w:after="0" w:line="240" w:lineRule="auto"/>
        <w:ind w:left="644"/>
        <w:jc w:val="both"/>
        <w:rPr>
          <w:rFonts w:ascii="Times New Roman" w:hAnsi="Times New Roman" w:cs="Times New Roman"/>
          <w:b/>
          <w:sz w:val="28"/>
          <w:szCs w:val="28"/>
        </w:rPr>
      </w:pPr>
    </w:p>
    <w:p w:rsidR="00B06637" w:rsidRDefault="00B06637" w:rsidP="00B06637">
      <w:pPr>
        <w:pStyle w:val="a6"/>
        <w:spacing w:after="0" w:line="240" w:lineRule="auto"/>
        <w:ind w:left="644"/>
        <w:jc w:val="both"/>
        <w:rPr>
          <w:rFonts w:ascii="Times New Roman" w:hAnsi="Times New Roman" w:cs="Times New Roman"/>
          <w:b/>
          <w:sz w:val="28"/>
          <w:szCs w:val="28"/>
        </w:rPr>
      </w:pPr>
    </w:p>
    <w:p w:rsidR="00B06637" w:rsidRDefault="00B06637" w:rsidP="00B06637">
      <w:pPr>
        <w:pStyle w:val="a6"/>
        <w:spacing w:after="0" w:line="240" w:lineRule="auto"/>
        <w:ind w:left="644"/>
        <w:jc w:val="both"/>
        <w:rPr>
          <w:rFonts w:ascii="Times New Roman" w:hAnsi="Times New Roman" w:cs="Times New Roman"/>
          <w:b/>
          <w:sz w:val="28"/>
          <w:szCs w:val="28"/>
        </w:rPr>
      </w:pPr>
    </w:p>
    <w:p w:rsidR="00B06637" w:rsidRPr="00B06637" w:rsidRDefault="00B06637" w:rsidP="00B06637">
      <w:pPr>
        <w:pStyle w:val="a6"/>
        <w:spacing w:after="0" w:line="240" w:lineRule="auto"/>
        <w:ind w:left="644"/>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Pr="00B06637">
        <w:rPr>
          <w:rFonts w:ascii="Times New Roman" w:hAnsi="Times New Roman" w:cs="Times New Roman"/>
          <w:b/>
          <w:sz w:val="28"/>
          <w:szCs w:val="28"/>
        </w:rPr>
        <w:t>ежим работы школ</w:t>
      </w:r>
      <w:r>
        <w:rPr>
          <w:rFonts w:ascii="Times New Roman" w:hAnsi="Times New Roman" w:cs="Times New Roman"/>
          <w:b/>
          <w:sz w:val="28"/>
          <w:szCs w:val="28"/>
        </w:rPr>
        <w:t>ы на период ограничительных мер</w:t>
      </w:r>
    </w:p>
    <w:p w:rsidR="00B06637" w:rsidRDefault="00B06637" w:rsidP="00B06637">
      <w:pPr>
        <w:jc w:val="both"/>
        <w:rPr>
          <w:sz w:val="28"/>
          <w:szCs w:val="28"/>
        </w:rPr>
      </w:pPr>
    </w:p>
    <w:tbl>
      <w:tblPr>
        <w:tblStyle w:val="a7"/>
        <w:tblW w:w="0" w:type="auto"/>
        <w:tblLook w:val="04A0"/>
      </w:tblPr>
      <w:tblGrid>
        <w:gridCol w:w="1211"/>
        <w:gridCol w:w="3300"/>
        <w:gridCol w:w="2633"/>
        <w:gridCol w:w="2427"/>
      </w:tblGrid>
      <w:tr w:rsidR="00B06637" w:rsidTr="00C53FC9">
        <w:tc>
          <w:tcPr>
            <w:tcW w:w="1242" w:type="dxa"/>
          </w:tcPr>
          <w:p w:rsidR="00B06637" w:rsidRPr="00014A87" w:rsidRDefault="00B06637" w:rsidP="00C53FC9">
            <w:pPr>
              <w:jc w:val="center"/>
              <w:rPr>
                <w:b/>
                <w:sz w:val="28"/>
                <w:szCs w:val="28"/>
              </w:rPr>
            </w:pPr>
            <w:r w:rsidRPr="00014A87">
              <w:rPr>
                <w:b/>
                <w:sz w:val="28"/>
                <w:szCs w:val="28"/>
              </w:rPr>
              <w:t>№ урока</w:t>
            </w:r>
          </w:p>
        </w:tc>
        <w:tc>
          <w:tcPr>
            <w:tcW w:w="3544" w:type="dxa"/>
          </w:tcPr>
          <w:p w:rsidR="00B06637" w:rsidRPr="00014A87" w:rsidRDefault="00B06637" w:rsidP="00C53FC9">
            <w:pPr>
              <w:jc w:val="center"/>
              <w:rPr>
                <w:b/>
                <w:sz w:val="28"/>
                <w:szCs w:val="28"/>
              </w:rPr>
            </w:pPr>
            <w:r w:rsidRPr="00014A87">
              <w:rPr>
                <w:b/>
                <w:sz w:val="28"/>
                <w:szCs w:val="28"/>
              </w:rPr>
              <w:t>Начало урока</w:t>
            </w:r>
          </w:p>
        </w:tc>
        <w:tc>
          <w:tcPr>
            <w:tcW w:w="2817" w:type="dxa"/>
          </w:tcPr>
          <w:p w:rsidR="00B06637" w:rsidRPr="00014A87" w:rsidRDefault="00B06637" w:rsidP="00C53FC9">
            <w:pPr>
              <w:jc w:val="center"/>
              <w:rPr>
                <w:b/>
                <w:sz w:val="28"/>
                <w:szCs w:val="28"/>
              </w:rPr>
            </w:pPr>
            <w:r w:rsidRPr="00014A87">
              <w:rPr>
                <w:b/>
                <w:sz w:val="28"/>
                <w:szCs w:val="28"/>
              </w:rPr>
              <w:t>Конец урока</w:t>
            </w:r>
          </w:p>
        </w:tc>
        <w:tc>
          <w:tcPr>
            <w:tcW w:w="2535" w:type="dxa"/>
          </w:tcPr>
          <w:p w:rsidR="00B06637" w:rsidRPr="00014A87" w:rsidRDefault="00B06637" w:rsidP="00C53FC9">
            <w:pPr>
              <w:jc w:val="center"/>
              <w:rPr>
                <w:b/>
                <w:sz w:val="28"/>
                <w:szCs w:val="28"/>
              </w:rPr>
            </w:pPr>
            <w:r w:rsidRPr="00014A87">
              <w:rPr>
                <w:b/>
                <w:sz w:val="28"/>
                <w:szCs w:val="28"/>
              </w:rPr>
              <w:t>Перемена</w:t>
            </w:r>
          </w:p>
        </w:tc>
      </w:tr>
      <w:tr w:rsidR="00B06637" w:rsidTr="00C53FC9">
        <w:tc>
          <w:tcPr>
            <w:tcW w:w="1242" w:type="dxa"/>
          </w:tcPr>
          <w:p w:rsidR="00B06637" w:rsidRPr="00014A87" w:rsidRDefault="00B06637" w:rsidP="00C53FC9">
            <w:pPr>
              <w:jc w:val="center"/>
              <w:rPr>
                <w:b/>
                <w:sz w:val="28"/>
                <w:szCs w:val="28"/>
              </w:rPr>
            </w:pPr>
            <w:r w:rsidRPr="00014A87">
              <w:rPr>
                <w:b/>
                <w:sz w:val="28"/>
                <w:szCs w:val="28"/>
              </w:rPr>
              <w:t>1</w:t>
            </w:r>
          </w:p>
        </w:tc>
        <w:tc>
          <w:tcPr>
            <w:tcW w:w="3544" w:type="dxa"/>
          </w:tcPr>
          <w:p w:rsidR="00B06637" w:rsidRDefault="00B06637" w:rsidP="00C53FC9">
            <w:pPr>
              <w:jc w:val="center"/>
              <w:rPr>
                <w:sz w:val="28"/>
                <w:szCs w:val="28"/>
              </w:rPr>
            </w:pPr>
            <w:r>
              <w:rPr>
                <w:sz w:val="28"/>
                <w:szCs w:val="28"/>
              </w:rPr>
              <w:t>09.00</w:t>
            </w:r>
          </w:p>
        </w:tc>
        <w:tc>
          <w:tcPr>
            <w:tcW w:w="2817" w:type="dxa"/>
          </w:tcPr>
          <w:p w:rsidR="00B06637" w:rsidRDefault="00B06637" w:rsidP="00C53FC9">
            <w:pPr>
              <w:jc w:val="center"/>
              <w:rPr>
                <w:sz w:val="28"/>
                <w:szCs w:val="28"/>
              </w:rPr>
            </w:pPr>
            <w:r>
              <w:rPr>
                <w:sz w:val="28"/>
                <w:szCs w:val="28"/>
              </w:rPr>
              <w:t>09.30</w:t>
            </w:r>
          </w:p>
        </w:tc>
        <w:tc>
          <w:tcPr>
            <w:tcW w:w="2535" w:type="dxa"/>
          </w:tcPr>
          <w:p w:rsidR="00B06637" w:rsidRDefault="00B06637" w:rsidP="00C53FC9">
            <w:pPr>
              <w:jc w:val="center"/>
              <w:rPr>
                <w:sz w:val="28"/>
                <w:szCs w:val="28"/>
              </w:rPr>
            </w:pPr>
            <w:r>
              <w:rPr>
                <w:sz w:val="28"/>
                <w:szCs w:val="28"/>
              </w:rPr>
              <w:t>15</w:t>
            </w:r>
          </w:p>
        </w:tc>
      </w:tr>
      <w:tr w:rsidR="00B06637" w:rsidTr="00C53FC9">
        <w:tc>
          <w:tcPr>
            <w:tcW w:w="1242" w:type="dxa"/>
          </w:tcPr>
          <w:p w:rsidR="00B06637" w:rsidRPr="00014A87" w:rsidRDefault="00B06637" w:rsidP="00C53FC9">
            <w:pPr>
              <w:jc w:val="center"/>
              <w:rPr>
                <w:b/>
                <w:sz w:val="28"/>
                <w:szCs w:val="28"/>
              </w:rPr>
            </w:pPr>
            <w:r w:rsidRPr="00014A87">
              <w:rPr>
                <w:b/>
                <w:sz w:val="28"/>
                <w:szCs w:val="28"/>
              </w:rPr>
              <w:t>2</w:t>
            </w:r>
          </w:p>
        </w:tc>
        <w:tc>
          <w:tcPr>
            <w:tcW w:w="3544" w:type="dxa"/>
          </w:tcPr>
          <w:p w:rsidR="00B06637" w:rsidRDefault="00B06637" w:rsidP="00C53FC9">
            <w:pPr>
              <w:jc w:val="center"/>
              <w:rPr>
                <w:sz w:val="28"/>
                <w:szCs w:val="28"/>
              </w:rPr>
            </w:pPr>
            <w:r>
              <w:rPr>
                <w:sz w:val="28"/>
                <w:szCs w:val="28"/>
              </w:rPr>
              <w:t>09.45</w:t>
            </w:r>
          </w:p>
        </w:tc>
        <w:tc>
          <w:tcPr>
            <w:tcW w:w="2817" w:type="dxa"/>
          </w:tcPr>
          <w:p w:rsidR="00B06637" w:rsidRDefault="00B06637" w:rsidP="00C53FC9">
            <w:pPr>
              <w:jc w:val="center"/>
              <w:rPr>
                <w:sz w:val="28"/>
                <w:szCs w:val="28"/>
              </w:rPr>
            </w:pPr>
            <w:r>
              <w:rPr>
                <w:sz w:val="28"/>
                <w:szCs w:val="28"/>
              </w:rPr>
              <w:t>10.15</w:t>
            </w:r>
          </w:p>
        </w:tc>
        <w:tc>
          <w:tcPr>
            <w:tcW w:w="2535" w:type="dxa"/>
          </w:tcPr>
          <w:p w:rsidR="00B06637" w:rsidRDefault="00B06637" w:rsidP="00C53FC9">
            <w:pPr>
              <w:jc w:val="center"/>
            </w:pPr>
            <w:r w:rsidRPr="00251B33">
              <w:rPr>
                <w:sz w:val="28"/>
                <w:szCs w:val="28"/>
              </w:rPr>
              <w:t>15</w:t>
            </w:r>
          </w:p>
        </w:tc>
      </w:tr>
      <w:tr w:rsidR="00B06637" w:rsidTr="00C53FC9">
        <w:tc>
          <w:tcPr>
            <w:tcW w:w="1242" w:type="dxa"/>
          </w:tcPr>
          <w:p w:rsidR="00B06637" w:rsidRPr="00014A87" w:rsidRDefault="00B06637" w:rsidP="00C53FC9">
            <w:pPr>
              <w:jc w:val="center"/>
              <w:rPr>
                <w:b/>
                <w:sz w:val="28"/>
                <w:szCs w:val="28"/>
              </w:rPr>
            </w:pPr>
            <w:r w:rsidRPr="00014A87">
              <w:rPr>
                <w:b/>
                <w:sz w:val="28"/>
                <w:szCs w:val="28"/>
              </w:rPr>
              <w:t>3</w:t>
            </w:r>
          </w:p>
        </w:tc>
        <w:tc>
          <w:tcPr>
            <w:tcW w:w="3544" w:type="dxa"/>
          </w:tcPr>
          <w:p w:rsidR="00B06637" w:rsidRDefault="00B06637" w:rsidP="00C53FC9">
            <w:pPr>
              <w:jc w:val="center"/>
              <w:rPr>
                <w:sz w:val="28"/>
                <w:szCs w:val="28"/>
              </w:rPr>
            </w:pPr>
            <w:r>
              <w:rPr>
                <w:sz w:val="28"/>
                <w:szCs w:val="28"/>
              </w:rPr>
              <w:t>10.30</w:t>
            </w:r>
          </w:p>
        </w:tc>
        <w:tc>
          <w:tcPr>
            <w:tcW w:w="2817" w:type="dxa"/>
          </w:tcPr>
          <w:p w:rsidR="00B06637" w:rsidRDefault="00B06637" w:rsidP="00C53FC9">
            <w:pPr>
              <w:jc w:val="center"/>
              <w:rPr>
                <w:sz w:val="28"/>
                <w:szCs w:val="28"/>
              </w:rPr>
            </w:pPr>
            <w:r>
              <w:rPr>
                <w:sz w:val="28"/>
                <w:szCs w:val="28"/>
              </w:rPr>
              <w:t>11.00</w:t>
            </w:r>
          </w:p>
        </w:tc>
        <w:tc>
          <w:tcPr>
            <w:tcW w:w="2535" w:type="dxa"/>
          </w:tcPr>
          <w:p w:rsidR="00B06637" w:rsidRDefault="00B06637" w:rsidP="00C53FC9">
            <w:pPr>
              <w:jc w:val="center"/>
            </w:pPr>
            <w:r w:rsidRPr="00251B33">
              <w:rPr>
                <w:sz w:val="28"/>
                <w:szCs w:val="28"/>
              </w:rPr>
              <w:t>15</w:t>
            </w:r>
          </w:p>
        </w:tc>
      </w:tr>
      <w:tr w:rsidR="00B06637" w:rsidTr="00C53FC9">
        <w:tc>
          <w:tcPr>
            <w:tcW w:w="1242" w:type="dxa"/>
          </w:tcPr>
          <w:p w:rsidR="00B06637" w:rsidRPr="00014A87" w:rsidRDefault="00B06637" w:rsidP="00C53FC9">
            <w:pPr>
              <w:jc w:val="center"/>
              <w:rPr>
                <w:b/>
                <w:sz w:val="28"/>
                <w:szCs w:val="28"/>
              </w:rPr>
            </w:pPr>
            <w:r w:rsidRPr="00014A87">
              <w:rPr>
                <w:b/>
                <w:sz w:val="28"/>
                <w:szCs w:val="28"/>
              </w:rPr>
              <w:t>4</w:t>
            </w:r>
          </w:p>
        </w:tc>
        <w:tc>
          <w:tcPr>
            <w:tcW w:w="3544" w:type="dxa"/>
          </w:tcPr>
          <w:p w:rsidR="00B06637" w:rsidRDefault="00B06637" w:rsidP="00C53FC9">
            <w:pPr>
              <w:jc w:val="center"/>
              <w:rPr>
                <w:sz w:val="28"/>
                <w:szCs w:val="28"/>
              </w:rPr>
            </w:pPr>
            <w:r>
              <w:rPr>
                <w:sz w:val="28"/>
                <w:szCs w:val="28"/>
              </w:rPr>
              <w:t>11.15</w:t>
            </w:r>
          </w:p>
        </w:tc>
        <w:tc>
          <w:tcPr>
            <w:tcW w:w="2817" w:type="dxa"/>
          </w:tcPr>
          <w:p w:rsidR="00B06637" w:rsidRDefault="00B06637" w:rsidP="00C53FC9">
            <w:pPr>
              <w:jc w:val="center"/>
              <w:rPr>
                <w:sz w:val="28"/>
                <w:szCs w:val="28"/>
              </w:rPr>
            </w:pPr>
            <w:r>
              <w:rPr>
                <w:sz w:val="28"/>
                <w:szCs w:val="28"/>
              </w:rPr>
              <w:t>11.45</w:t>
            </w:r>
          </w:p>
        </w:tc>
        <w:tc>
          <w:tcPr>
            <w:tcW w:w="2535" w:type="dxa"/>
          </w:tcPr>
          <w:p w:rsidR="00B06637" w:rsidRDefault="00B06637" w:rsidP="00C53FC9">
            <w:pPr>
              <w:jc w:val="center"/>
            </w:pPr>
            <w:r w:rsidRPr="00251B33">
              <w:rPr>
                <w:sz w:val="28"/>
                <w:szCs w:val="28"/>
              </w:rPr>
              <w:t>15</w:t>
            </w:r>
          </w:p>
        </w:tc>
      </w:tr>
      <w:tr w:rsidR="00B06637" w:rsidTr="00C53FC9">
        <w:tc>
          <w:tcPr>
            <w:tcW w:w="1242" w:type="dxa"/>
          </w:tcPr>
          <w:p w:rsidR="00B06637" w:rsidRPr="00014A87" w:rsidRDefault="00B06637" w:rsidP="00C53FC9">
            <w:pPr>
              <w:jc w:val="center"/>
              <w:rPr>
                <w:b/>
                <w:sz w:val="28"/>
                <w:szCs w:val="28"/>
              </w:rPr>
            </w:pPr>
            <w:r w:rsidRPr="00014A87">
              <w:rPr>
                <w:b/>
                <w:sz w:val="28"/>
                <w:szCs w:val="28"/>
              </w:rPr>
              <w:t>5</w:t>
            </w:r>
          </w:p>
        </w:tc>
        <w:tc>
          <w:tcPr>
            <w:tcW w:w="3544" w:type="dxa"/>
          </w:tcPr>
          <w:p w:rsidR="00B06637" w:rsidRDefault="00B06637" w:rsidP="00C53FC9">
            <w:pPr>
              <w:jc w:val="center"/>
              <w:rPr>
                <w:sz w:val="28"/>
                <w:szCs w:val="28"/>
              </w:rPr>
            </w:pPr>
            <w:r>
              <w:rPr>
                <w:sz w:val="28"/>
                <w:szCs w:val="28"/>
              </w:rPr>
              <w:t>12.00</w:t>
            </w:r>
          </w:p>
        </w:tc>
        <w:tc>
          <w:tcPr>
            <w:tcW w:w="2817" w:type="dxa"/>
          </w:tcPr>
          <w:p w:rsidR="00B06637" w:rsidRDefault="00B06637" w:rsidP="00C53FC9">
            <w:pPr>
              <w:jc w:val="center"/>
              <w:rPr>
                <w:sz w:val="28"/>
                <w:szCs w:val="28"/>
              </w:rPr>
            </w:pPr>
            <w:r>
              <w:rPr>
                <w:sz w:val="28"/>
                <w:szCs w:val="28"/>
              </w:rPr>
              <w:t>12.30</w:t>
            </w:r>
          </w:p>
        </w:tc>
        <w:tc>
          <w:tcPr>
            <w:tcW w:w="2535" w:type="dxa"/>
          </w:tcPr>
          <w:p w:rsidR="00B06637" w:rsidRDefault="00B06637" w:rsidP="00C53FC9">
            <w:pPr>
              <w:jc w:val="center"/>
            </w:pPr>
            <w:r w:rsidRPr="00251B33">
              <w:rPr>
                <w:sz w:val="28"/>
                <w:szCs w:val="28"/>
              </w:rPr>
              <w:t>15</w:t>
            </w:r>
          </w:p>
        </w:tc>
      </w:tr>
      <w:tr w:rsidR="00B06637" w:rsidTr="00C53FC9">
        <w:tc>
          <w:tcPr>
            <w:tcW w:w="1242" w:type="dxa"/>
          </w:tcPr>
          <w:p w:rsidR="00B06637" w:rsidRPr="00014A87" w:rsidRDefault="00B06637" w:rsidP="00C53FC9">
            <w:pPr>
              <w:jc w:val="center"/>
              <w:rPr>
                <w:b/>
                <w:sz w:val="28"/>
                <w:szCs w:val="28"/>
              </w:rPr>
            </w:pPr>
            <w:r w:rsidRPr="00014A87">
              <w:rPr>
                <w:b/>
                <w:sz w:val="28"/>
                <w:szCs w:val="28"/>
              </w:rPr>
              <w:t>6</w:t>
            </w:r>
          </w:p>
        </w:tc>
        <w:tc>
          <w:tcPr>
            <w:tcW w:w="3544" w:type="dxa"/>
          </w:tcPr>
          <w:p w:rsidR="00B06637" w:rsidRDefault="00B06637" w:rsidP="00C53FC9">
            <w:pPr>
              <w:jc w:val="center"/>
              <w:rPr>
                <w:sz w:val="28"/>
                <w:szCs w:val="28"/>
              </w:rPr>
            </w:pPr>
            <w:r>
              <w:rPr>
                <w:sz w:val="28"/>
                <w:szCs w:val="28"/>
              </w:rPr>
              <w:t>12.45</w:t>
            </w:r>
          </w:p>
        </w:tc>
        <w:tc>
          <w:tcPr>
            <w:tcW w:w="2817" w:type="dxa"/>
          </w:tcPr>
          <w:p w:rsidR="00B06637" w:rsidRDefault="00B06637" w:rsidP="00C53FC9">
            <w:pPr>
              <w:jc w:val="center"/>
              <w:rPr>
                <w:sz w:val="28"/>
                <w:szCs w:val="28"/>
              </w:rPr>
            </w:pPr>
            <w:r>
              <w:rPr>
                <w:sz w:val="28"/>
                <w:szCs w:val="28"/>
              </w:rPr>
              <w:t>13.15</w:t>
            </w:r>
          </w:p>
        </w:tc>
        <w:tc>
          <w:tcPr>
            <w:tcW w:w="2535" w:type="dxa"/>
          </w:tcPr>
          <w:p w:rsidR="00B06637" w:rsidRDefault="00B06637" w:rsidP="00C53FC9">
            <w:pPr>
              <w:jc w:val="center"/>
            </w:pPr>
          </w:p>
        </w:tc>
      </w:tr>
    </w:tbl>
    <w:p w:rsidR="00B06637" w:rsidRDefault="00B06637" w:rsidP="00B06637">
      <w:pPr>
        <w:jc w:val="both"/>
        <w:rPr>
          <w:sz w:val="28"/>
          <w:szCs w:val="28"/>
        </w:rPr>
      </w:pPr>
    </w:p>
    <w:p w:rsidR="00B06637" w:rsidRPr="00B06637" w:rsidRDefault="00B06637" w:rsidP="00B06637">
      <w:pPr>
        <w:pStyle w:val="a6"/>
        <w:spacing w:after="0" w:line="240" w:lineRule="auto"/>
        <w:ind w:left="644"/>
        <w:jc w:val="both"/>
        <w:rPr>
          <w:rFonts w:ascii="Times New Roman" w:hAnsi="Times New Roman" w:cs="Times New Roman"/>
          <w:b/>
          <w:sz w:val="28"/>
          <w:szCs w:val="28"/>
        </w:rPr>
      </w:pPr>
      <w:r w:rsidRPr="00B06637">
        <w:rPr>
          <w:rFonts w:ascii="Times New Roman" w:hAnsi="Times New Roman" w:cs="Times New Roman"/>
          <w:b/>
          <w:sz w:val="28"/>
          <w:szCs w:val="28"/>
        </w:rPr>
        <w:t xml:space="preserve">График питания учащихся на период </w:t>
      </w:r>
      <w:r>
        <w:rPr>
          <w:rFonts w:ascii="Times New Roman" w:hAnsi="Times New Roman" w:cs="Times New Roman"/>
          <w:b/>
          <w:sz w:val="28"/>
          <w:szCs w:val="28"/>
        </w:rPr>
        <w:t>ограничительных мер</w:t>
      </w:r>
    </w:p>
    <w:p w:rsidR="00B06637" w:rsidRDefault="00B06637" w:rsidP="00B06637">
      <w:pPr>
        <w:jc w:val="both"/>
        <w:rPr>
          <w:sz w:val="28"/>
          <w:szCs w:val="28"/>
        </w:rPr>
      </w:pPr>
    </w:p>
    <w:tbl>
      <w:tblPr>
        <w:tblStyle w:val="a7"/>
        <w:tblW w:w="0" w:type="auto"/>
        <w:tblInd w:w="981" w:type="dxa"/>
        <w:tblLook w:val="04A0"/>
      </w:tblPr>
      <w:tblGrid>
        <w:gridCol w:w="3379"/>
        <w:gridCol w:w="3379"/>
      </w:tblGrid>
      <w:tr w:rsidR="00B06637" w:rsidTr="00C53FC9">
        <w:tc>
          <w:tcPr>
            <w:tcW w:w="3379" w:type="dxa"/>
          </w:tcPr>
          <w:p w:rsidR="00B06637" w:rsidRDefault="00B06637" w:rsidP="00C53FC9">
            <w:pPr>
              <w:pStyle w:val="a3"/>
              <w:rPr>
                <w:b/>
                <w:sz w:val="28"/>
                <w:szCs w:val="28"/>
              </w:rPr>
            </w:pPr>
            <w:r>
              <w:rPr>
                <w:b/>
                <w:sz w:val="28"/>
                <w:szCs w:val="28"/>
              </w:rPr>
              <w:t>10.15 - 10.30</w:t>
            </w:r>
          </w:p>
        </w:tc>
        <w:tc>
          <w:tcPr>
            <w:tcW w:w="3379" w:type="dxa"/>
          </w:tcPr>
          <w:p w:rsidR="00B06637" w:rsidRDefault="00B06637" w:rsidP="00C53FC9">
            <w:pPr>
              <w:pStyle w:val="a3"/>
              <w:rPr>
                <w:b/>
                <w:sz w:val="28"/>
                <w:szCs w:val="28"/>
              </w:rPr>
            </w:pPr>
            <w:r>
              <w:rPr>
                <w:b/>
                <w:sz w:val="28"/>
                <w:szCs w:val="28"/>
              </w:rPr>
              <w:t>1-3 классы</w:t>
            </w:r>
          </w:p>
        </w:tc>
      </w:tr>
      <w:tr w:rsidR="00B06637" w:rsidTr="00C53FC9">
        <w:tc>
          <w:tcPr>
            <w:tcW w:w="3379" w:type="dxa"/>
          </w:tcPr>
          <w:p w:rsidR="00B06637" w:rsidRDefault="00B06637" w:rsidP="00C53FC9">
            <w:pPr>
              <w:pStyle w:val="a3"/>
              <w:rPr>
                <w:b/>
                <w:sz w:val="28"/>
                <w:szCs w:val="28"/>
              </w:rPr>
            </w:pPr>
            <w:r>
              <w:rPr>
                <w:b/>
                <w:sz w:val="28"/>
                <w:szCs w:val="28"/>
              </w:rPr>
              <w:t>11.00 - 11.15</w:t>
            </w:r>
          </w:p>
        </w:tc>
        <w:tc>
          <w:tcPr>
            <w:tcW w:w="3379" w:type="dxa"/>
          </w:tcPr>
          <w:p w:rsidR="00B06637" w:rsidRDefault="00B06637" w:rsidP="00C53FC9">
            <w:pPr>
              <w:pStyle w:val="a3"/>
              <w:rPr>
                <w:b/>
                <w:sz w:val="28"/>
                <w:szCs w:val="28"/>
              </w:rPr>
            </w:pPr>
            <w:r>
              <w:rPr>
                <w:b/>
                <w:sz w:val="28"/>
                <w:szCs w:val="28"/>
              </w:rPr>
              <w:t>4-5 классы</w:t>
            </w:r>
          </w:p>
        </w:tc>
      </w:tr>
      <w:tr w:rsidR="00B06637" w:rsidTr="00C53FC9">
        <w:tc>
          <w:tcPr>
            <w:tcW w:w="3379" w:type="dxa"/>
          </w:tcPr>
          <w:p w:rsidR="00B06637" w:rsidRDefault="00B06637" w:rsidP="00C53FC9">
            <w:pPr>
              <w:pStyle w:val="a3"/>
              <w:rPr>
                <w:b/>
                <w:sz w:val="28"/>
                <w:szCs w:val="28"/>
              </w:rPr>
            </w:pPr>
            <w:r>
              <w:rPr>
                <w:b/>
                <w:sz w:val="28"/>
                <w:szCs w:val="28"/>
              </w:rPr>
              <w:t>11.45 – 12.00</w:t>
            </w:r>
          </w:p>
        </w:tc>
        <w:tc>
          <w:tcPr>
            <w:tcW w:w="3379" w:type="dxa"/>
          </w:tcPr>
          <w:p w:rsidR="00B06637" w:rsidRDefault="00B06637" w:rsidP="00C53FC9">
            <w:pPr>
              <w:pStyle w:val="a3"/>
              <w:rPr>
                <w:b/>
                <w:sz w:val="28"/>
                <w:szCs w:val="28"/>
              </w:rPr>
            </w:pPr>
            <w:r>
              <w:rPr>
                <w:b/>
                <w:sz w:val="28"/>
                <w:szCs w:val="28"/>
              </w:rPr>
              <w:t>6-8 классы</w:t>
            </w:r>
          </w:p>
        </w:tc>
      </w:tr>
      <w:tr w:rsidR="00B06637" w:rsidTr="00C53FC9">
        <w:tc>
          <w:tcPr>
            <w:tcW w:w="3379" w:type="dxa"/>
          </w:tcPr>
          <w:p w:rsidR="00B06637" w:rsidRDefault="00B06637" w:rsidP="00C53FC9">
            <w:pPr>
              <w:pStyle w:val="a3"/>
              <w:rPr>
                <w:b/>
                <w:sz w:val="28"/>
                <w:szCs w:val="28"/>
              </w:rPr>
            </w:pPr>
            <w:r>
              <w:rPr>
                <w:b/>
                <w:sz w:val="28"/>
                <w:szCs w:val="28"/>
              </w:rPr>
              <w:t>12.30 – 12.45</w:t>
            </w:r>
          </w:p>
        </w:tc>
        <w:tc>
          <w:tcPr>
            <w:tcW w:w="3379" w:type="dxa"/>
          </w:tcPr>
          <w:p w:rsidR="00B06637" w:rsidRDefault="00B06637" w:rsidP="00B06637">
            <w:pPr>
              <w:pStyle w:val="a3"/>
              <w:numPr>
                <w:ilvl w:val="1"/>
                <w:numId w:val="11"/>
              </w:numPr>
              <w:jc w:val="both"/>
              <w:rPr>
                <w:b/>
                <w:sz w:val="28"/>
                <w:szCs w:val="28"/>
              </w:rPr>
            </w:pPr>
            <w:r>
              <w:rPr>
                <w:b/>
                <w:sz w:val="28"/>
                <w:szCs w:val="28"/>
              </w:rPr>
              <w:t>классы</w:t>
            </w:r>
          </w:p>
        </w:tc>
      </w:tr>
    </w:tbl>
    <w:p w:rsidR="0002438A" w:rsidRPr="00540B64" w:rsidRDefault="0002438A">
      <w:pPr>
        <w:rPr>
          <w:rFonts w:ascii="Times New Roman" w:hAnsi="Times New Roman" w:cs="Times New Roman"/>
          <w:sz w:val="24"/>
          <w:szCs w:val="24"/>
        </w:rPr>
      </w:pPr>
    </w:p>
    <w:sectPr w:rsidR="0002438A" w:rsidRPr="00540B64" w:rsidSect="00D808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326C476"/>
    <w:lvl w:ilvl="0">
      <w:start w:val="1"/>
      <w:numFmt w:val="decimal"/>
      <w:lvlText w:val="%1."/>
      <w:lvlJc w:val="left"/>
      <w:pPr>
        <w:tabs>
          <w:tab w:val="num" w:pos="928"/>
        </w:tabs>
        <w:ind w:left="928" w:hanging="360"/>
      </w:pPr>
      <w:rPr>
        <w:rFonts w:ascii="Times New Roman" w:eastAsiaTheme="minorHAnsi"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5D1065"/>
    <w:multiLevelType w:val="multilevel"/>
    <w:tmpl w:val="5A86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F02E1"/>
    <w:multiLevelType w:val="multilevel"/>
    <w:tmpl w:val="2E062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5A7F80"/>
    <w:multiLevelType w:val="hybridMultilevel"/>
    <w:tmpl w:val="40A2DDAE"/>
    <w:lvl w:ilvl="0" w:tplc="0E00568A">
      <w:start w:val="11"/>
      <w:numFmt w:val="decimal"/>
      <w:lvlText w:val="%1."/>
      <w:lvlJc w:val="left"/>
      <w:pPr>
        <w:ind w:left="1539" w:hanging="360"/>
      </w:pPr>
      <w:rPr>
        <w:rFonts w:ascii="Times New Roman" w:eastAsia="Times New Roman" w:hAnsi="Times New Roman" w:cs="Times New Roman" w:hint="default"/>
        <w:spacing w:val="-3"/>
        <w:w w:val="100"/>
        <w:sz w:val="24"/>
        <w:szCs w:val="24"/>
        <w:lang w:val="ru-RU" w:eastAsia="ru-RU" w:bidi="ru-RU"/>
      </w:rPr>
    </w:lvl>
    <w:lvl w:ilvl="1" w:tplc="4C1AF068">
      <w:numFmt w:val="bullet"/>
      <w:lvlText w:val="•"/>
      <w:lvlJc w:val="left"/>
      <w:pPr>
        <w:ind w:left="2472" w:hanging="360"/>
      </w:pPr>
      <w:rPr>
        <w:rFonts w:hint="default"/>
        <w:lang w:val="ru-RU" w:eastAsia="ru-RU" w:bidi="ru-RU"/>
      </w:rPr>
    </w:lvl>
    <w:lvl w:ilvl="2" w:tplc="636E0828">
      <w:numFmt w:val="bullet"/>
      <w:lvlText w:val="•"/>
      <w:lvlJc w:val="left"/>
      <w:pPr>
        <w:ind w:left="3405" w:hanging="360"/>
      </w:pPr>
      <w:rPr>
        <w:rFonts w:hint="default"/>
        <w:lang w:val="ru-RU" w:eastAsia="ru-RU" w:bidi="ru-RU"/>
      </w:rPr>
    </w:lvl>
    <w:lvl w:ilvl="3" w:tplc="438228CE">
      <w:numFmt w:val="bullet"/>
      <w:lvlText w:val="•"/>
      <w:lvlJc w:val="left"/>
      <w:pPr>
        <w:ind w:left="4337" w:hanging="360"/>
      </w:pPr>
      <w:rPr>
        <w:rFonts w:hint="default"/>
        <w:lang w:val="ru-RU" w:eastAsia="ru-RU" w:bidi="ru-RU"/>
      </w:rPr>
    </w:lvl>
    <w:lvl w:ilvl="4" w:tplc="BFCECD8A">
      <w:numFmt w:val="bullet"/>
      <w:lvlText w:val="•"/>
      <w:lvlJc w:val="left"/>
      <w:pPr>
        <w:ind w:left="5270" w:hanging="360"/>
      </w:pPr>
      <w:rPr>
        <w:rFonts w:hint="default"/>
        <w:lang w:val="ru-RU" w:eastAsia="ru-RU" w:bidi="ru-RU"/>
      </w:rPr>
    </w:lvl>
    <w:lvl w:ilvl="5" w:tplc="CC16089C">
      <w:numFmt w:val="bullet"/>
      <w:lvlText w:val="•"/>
      <w:lvlJc w:val="left"/>
      <w:pPr>
        <w:ind w:left="6203" w:hanging="360"/>
      </w:pPr>
      <w:rPr>
        <w:rFonts w:hint="default"/>
        <w:lang w:val="ru-RU" w:eastAsia="ru-RU" w:bidi="ru-RU"/>
      </w:rPr>
    </w:lvl>
    <w:lvl w:ilvl="6" w:tplc="B406C8C2">
      <w:numFmt w:val="bullet"/>
      <w:lvlText w:val="•"/>
      <w:lvlJc w:val="left"/>
      <w:pPr>
        <w:ind w:left="7135" w:hanging="360"/>
      </w:pPr>
      <w:rPr>
        <w:rFonts w:hint="default"/>
        <w:lang w:val="ru-RU" w:eastAsia="ru-RU" w:bidi="ru-RU"/>
      </w:rPr>
    </w:lvl>
    <w:lvl w:ilvl="7" w:tplc="3B405914">
      <w:numFmt w:val="bullet"/>
      <w:lvlText w:val="•"/>
      <w:lvlJc w:val="left"/>
      <w:pPr>
        <w:ind w:left="8068" w:hanging="360"/>
      </w:pPr>
      <w:rPr>
        <w:rFonts w:hint="default"/>
        <w:lang w:val="ru-RU" w:eastAsia="ru-RU" w:bidi="ru-RU"/>
      </w:rPr>
    </w:lvl>
    <w:lvl w:ilvl="8" w:tplc="D9401D5E">
      <w:numFmt w:val="bullet"/>
      <w:lvlText w:val="•"/>
      <w:lvlJc w:val="left"/>
      <w:pPr>
        <w:ind w:left="9001" w:hanging="360"/>
      </w:pPr>
      <w:rPr>
        <w:rFonts w:hint="default"/>
        <w:lang w:val="ru-RU" w:eastAsia="ru-RU" w:bidi="ru-RU"/>
      </w:rPr>
    </w:lvl>
  </w:abstractNum>
  <w:abstractNum w:abstractNumId="4">
    <w:nsid w:val="3C471F53"/>
    <w:multiLevelType w:val="multilevel"/>
    <w:tmpl w:val="BB461786"/>
    <w:lvl w:ilvl="0">
      <w:start w:val="9"/>
      <w:numFmt w:val="decimal"/>
      <w:lvlText w:val="%1"/>
      <w:lvlJc w:val="left"/>
      <w:pPr>
        <w:ind w:left="540" w:hanging="54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8B92A7A"/>
    <w:multiLevelType w:val="hybridMultilevel"/>
    <w:tmpl w:val="79509840"/>
    <w:lvl w:ilvl="0" w:tplc="0CB49C4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2950C5"/>
    <w:multiLevelType w:val="hybridMultilevel"/>
    <w:tmpl w:val="E2C89CC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1D5A0D"/>
    <w:multiLevelType w:val="multilevel"/>
    <w:tmpl w:val="F0720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5E0EC1"/>
    <w:multiLevelType w:val="multilevel"/>
    <w:tmpl w:val="7E56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BD2AF8"/>
    <w:multiLevelType w:val="hybridMultilevel"/>
    <w:tmpl w:val="39222638"/>
    <w:lvl w:ilvl="0" w:tplc="9FDC68DC">
      <w:numFmt w:val="bullet"/>
      <w:lvlText w:val=""/>
      <w:lvlJc w:val="left"/>
      <w:pPr>
        <w:ind w:left="142" w:hanging="142"/>
      </w:pPr>
      <w:rPr>
        <w:rFonts w:ascii="Symbol" w:eastAsia="Symbol" w:hAnsi="Symbol" w:cs="Symbol" w:hint="default"/>
        <w:w w:val="100"/>
        <w:sz w:val="24"/>
        <w:szCs w:val="24"/>
        <w:lang w:val="ru-RU" w:eastAsia="ru-RU" w:bidi="ru-RU"/>
      </w:rPr>
    </w:lvl>
    <w:lvl w:ilvl="1" w:tplc="1730E506">
      <w:numFmt w:val="bullet"/>
      <w:lvlText w:val="•"/>
      <w:lvlJc w:val="left"/>
      <w:pPr>
        <w:ind w:left="1173" w:hanging="142"/>
      </w:pPr>
      <w:rPr>
        <w:rFonts w:hint="default"/>
        <w:lang w:val="ru-RU" w:eastAsia="ru-RU" w:bidi="ru-RU"/>
      </w:rPr>
    </w:lvl>
    <w:lvl w:ilvl="2" w:tplc="D28603CC">
      <w:numFmt w:val="bullet"/>
      <w:lvlText w:val="•"/>
      <w:lvlJc w:val="left"/>
      <w:pPr>
        <w:ind w:left="2198" w:hanging="142"/>
      </w:pPr>
      <w:rPr>
        <w:rFonts w:hint="default"/>
        <w:lang w:val="ru-RU" w:eastAsia="ru-RU" w:bidi="ru-RU"/>
      </w:rPr>
    </w:lvl>
    <w:lvl w:ilvl="3" w:tplc="19F2D3E8">
      <w:numFmt w:val="bullet"/>
      <w:lvlText w:val="•"/>
      <w:lvlJc w:val="left"/>
      <w:pPr>
        <w:ind w:left="3222" w:hanging="142"/>
      </w:pPr>
      <w:rPr>
        <w:rFonts w:hint="default"/>
        <w:lang w:val="ru-RU" w:eastAsia="ru-RU" w:bidi="ru-RU"/>
      </w:rPr>
    </w:lvl>
    <w:lvl w:ilvl="4" w:tplc="205E2746">
      <w:numFmt w:val="bullet"/>
      <w:lvlText w:val="•"/>
      <w:lvlJc w:val="left"/>
      <w:pPr>
        <w:ind w:left="4247" w:hanging="142"/>
      </w:pPr>
      <w:rPr>
        <w:rFonts w:hint="default"/>
        <w:lang w:val="ru-RU" w:eastAsia="ru-RU" w:bidi="ru-RU"/>
      </w:rPr>
    </w:lvl>
    <w:lvl w:ilvl="5" w:tplc="0C627FFA">
      <w:numFmt w:val="bullet"/>
      <w:lvlText w:val="•"/>
      <w:lvlJc w:val="left"/>
      <w:pPr>
        <w:ind w:left="5272" w:hanging="142"/>
      </w:pPr>
      <w:rPr>
        <w:rFonts w:hint="default"/>
        <w:lang w:val="ru-RU" w:eastAsia="ru-RU" w:bidi="ru-RU"/>
      </w:rPr>
    </w:lvl>
    <w:lvl w:ilvl="6" w:tplc="FD985D5C">
      <w:numFmt w:val="bullet"/>
      <w:lvlText w:val="•"/>
      <w:lvlJc w:val="left"/>
      <w:pPr>
        <w:ind w:left="6296" w:hanging="142"/>
      </w:pPr>
      <w:rPr>
        <w:rFonts w:hint="default"/>
        <w:lang w:val="ru-RU" w:eastAsia="ru-RU" w:bidi="ru-RU"/>
      </w:rPr>
    </w:lvl>
    <w:lvl w:ilvl="7" w:tplc="03509124">
      <w:numFmt w:val="bullet"/>
      <w:lvlText w:val="•"/>
      <w:lvlJc w:val="left"/>
      <w:pPr>
        <w:ind w:left="7321" w:hanging="142"/>
      </w:pPr>
      <w:rPr>
        <w:rFonts w:hint="default"/>
        <w:lang w:val="ru-RU" w:eastAsia="ru-RU" w:bidi="ru-RU"/>
      </w:rPr>
    </w:lvl>
    <w:lvl w:ilvl="8" w:tplc="B3AECF0C">
      <w:numFmt w:val="bullet"/>
      <w:lvlText w:val="•"/>
      <w:lvlJc w:val="left"/>
      <w:pPr>
        <w:ind w:left="8346" w:hanging="142"/>
      </w:pPr>
      <w:rPr>
        <w:rFonts w:hint="default"/>
        <w:lang w:val="ru-RU" w:eastAsia="ru-RU" w:bidi="ru-RU"/>
      </w:rPr>
    </w:lvl>
  </w:abstractNum>
  <w:abstractNum w:abstractNumId="10">
    <w:nsid w:val="747C0869"/>
    <w:multiLevelType w:val="multilevel"/>
    <w:tmpl w:val="43B85B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44"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
  </w:num>
  <w:num w:numId="5">
    <w:abstractNumId w:val="6"/>
  </w:num>
  <w:num w:numId="6">
    <w:abstractNumId w:val="5"/>
  </w:num>
  <w:num w:numId="7">
    <w:abstractNumId w:val="3"/>
  </w:num>
  <w:num w:numId="8">
    <w:abstractNumId w:val="9"/>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0427"/>
    <w:rsid w:val="0002438A"/>
    <w:rsid w:val="00076FE7"/>
    <w:rsid w:val="00115EC5"/>
    <w:rsid w:val="00145EE4"/>
    <w:rsid w:val="001B06CE"/>
    <w:rsid w:val="002D2F9F"/>
    <w:rsid w:val="00313A96"/>
    <w:rsid w:val="00335274"/>
    <w:rsid w:val="00363CE3"/>
    <w:rsid w:val="00386F43"/>
    <w:rsid w:val="003B40E4"/>
    <w:rsid w:val="00480EEF"/>
    <w:rsid w:val="00540B64"/>
    <w:rsid w:val="00550049"/>
    <w:rsid w:val="00570427"/>
    <w:rsid w:val="00592539"/>
    <w:rsid w:val="00644F28"/>
    <w:rsid w:val="00662C47"/>
    <w:rsid w:val="00696751"/>
    <w:rsid w:val="006C248E"/>
    <w:rsid w:val="006E3DBB"/>
    <w:rsid w:val="007605D7"/>
    <w:rsid w:val="00846E6F"/>
    <w:rsid w:val="00850FBC"/>
    <w:rsid w:val="008E1214"/>
    <w:rsid w:val="00904A89"/>
    <w:rsid w:val="00976B68"/>
    <w:rsid w:val="009C6A95"/>
    <w:rsid w:val="009E3CE2"/>
    <w:rsid w:val="00B06637"/>
    <w:rsid w:val="00B54AEC"/>
    <w:rsid w:val="00B57D58"/>
    <w:rsid w:val="00C117C1"/>
    <w:rsid w:val="00CC24E2"/>
    <w:rsid w:val="00D572D8"/>
    <w:rsid w:val="00D808B5"/>
    <w:rsid w:val="00DB054E"/>
    <w:rsid w:val="00DE2A75"/>
    <w:rsid w:val="00DE3C33"/>
    <w:rsid w:val="00F440ED"/>
    <w:rsid w:val="00F45B9C"/>
    <w:rsid w:val="00FB013D"/>
    <w:rsid w:val="00FB455A"/>
    <w:rsid w:val="00FE0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 Знак Знак1 Знак Знак, Знак Знак Знак Знак Знак"/>
    <w:basedOn w:val="a"/>
    <w:link w:val="a4"/>
    <w:uiPriority w:val="99"/>
    <w:unhideWhenUsed/>
    <w:qFormat/>
    <w:rsid w:val="00570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70427"/>
    <w:rPr>
      <w:b/>
      <w:bCs/>
    </w:rPr>
  </w:style>
  <w:style w:type="paragraph" w:customStyle="1" w:styleId="rtecenter">
    <w:name w:val="rtecenter"/>
    <w:basedOn w:val="a"/>
    <w:rsid w:val="005704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1B06CE"/>
    <w:pPr>
      <w:ind w:left="720"/>
      <w:contextualSpacing/>
    </w:pPr>
  </w:style>
  <w:style w:type="table" w:styleId="a7">
    <w:name w:val="Table Grid"/>
    <w:basedOn w:val="a1"/>
    <w:uiPriority w:val="39"/>
    <w:rsid w:val="00145E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w:basedOn w:val="a"/>
    <w:link w:val="a9"/>
    <w:uiPriority w:val="1"/>
    <w:qFormat/>
    <w:rsid w:val="00846E6F"/>
    <w:pPr>
      <w:widowControl w:val="0"/>
      <w:autoSpaceDE w:val="0"/>
      <w:autoSpaceDN w:val="0"/>
      <w:spacing w:after="0" w:line="240" w:lineRule="auto"/>
      <w:ind w:left="613" w:firstLine="566"/>
      <w:jc w:val="both"/>
    </w:pPr>
    <w:rPr>
      <w:rFonts w:ascii="Times New Roman" w:eastAsia="Times New Roman" w:hAnsi="Times New Roman" w:cs="Times New Roman"/>
      <w:sz w:val="24"/>
      <w:szCs w:val="24"/>
      <w:lang w:eastAsia="ru-RU" w:bidi="ru-RU"/>
    </w:rPr>
  </w:style>
  <w:style w:type="character" w:customStyle="1" w:styleId="a9">
    <w:name w:val="Основной текст Знак"/>
    <w:basedOn w:val="a0"/>
    <w:link w:val="a8"/>
    <w:uiPriority w:val="1"/>
    <w:rsid w:val="00846E6F"/>
    <w:rPr>
      <w:rFonts w:ascii="Times New Roman" w:eastAsia="Times New Roman" w:hAnsi="Times New Roman" w:cs="Times New Roman"/>
      <w:sz w:val="24"/>
      <w:szCs w:val="24"/>
      <w:lang w:eastAsia="ru-RU" w:bidi="ru-RU"/>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Знак Знак Знак"/>
    <w:link w:val="a3"/>
    <w:uiPriority w:val="99"/>
    <w:locked/>
    <w:rsid w:val="00B0663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9398294">
      <w:bodyDiv w:val="1"/>
      <w:marLeft w:val="0"/>
      <w:marRight w:val="0"/>
      <w:marTop w:val="0"/>
      <w:marBottom w:val="0"/>
      <w:divBdr>
        <w:top w:val="none" w:sz="0" w:space="0" w:color="auto"/>
        <w:left w:val="none" w:sz="0" w:space="0" w:color="auto"/>
        <w:bottom w:val="none" w:sz="0" w:space="0" w:color="auto"/>
        <w:right w:val="none" w:sz="0" w:space="0" w:color="auto"/>
      </w:divBdr>
    </w:div>
    <w:div w:id="210032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4B89-B8FE-4B5E-AB03-46E0DD0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428</Words>
  <Characters>2442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selmeg@aginskhost.ru</dc:creator>
  <cp:keywords/>
  <dc:description/>
  <cp:lastModifiedBy>admin</cp:lastModifiedBy>
  <cp:revision>32</cp:revision>
  <dcterms:created xsi:type="dcterms:W3CDTF">2020-08-28T15:36:00Z</dcterms:created>
  <dcterms:modified xsi:type="dcterms:W3CDTF">2020-09-18T06:13:00Z</dcterms:modified>
</cp:coreProperties>
</file>