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23" w:rsidRPr="00031823" w:rsidRDefault="00031823" w:rsidP="00031823">
      <w:pPr>
        <w:shd w:val="clear" w:color="auto" w:fill="FFFFFF"/>
        <w:spacing w:after="36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1823">
        <w:rPr>
          <w:rFonts w:ascii="Arial" w:eastAsia="Times New Roman" w:hAnsi="Arial" w:cs="Arial"/>
          <w:b/>
          <w:sz w:val="24"/>
          <w:szCs w:val="24"/>
          <w:lang w:eastAsia="ru-RU"/>
        </w:rPr>
        <w:t>Нормативно-правовая база по организации питания в школе</w:t>
      </w:r>
      <w:bookmarkStart w:id="0" w:name="_GoBack"/>
      <w:bookmarkEnd w:id="0"/>
    </w:p>
    <w:p w:rsidR="00031823" w:rsidRPr="00031823" w:rsidRDefault="00031823" w:rsidP="00031823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31823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Федеральный закон «Об образовании в Российской Федерации» от 29 декабря 2012 года № 273-ФЗ (последняя </w:t>
      </w:r>
      <w:proofErr w:type="gramStart"/>
      <w:r w:rsidRPr="00031823">
        <w:rPr>
          <w:rFonts w:ascii="Arial" w:eastAsia="Times New Roman" w:hAnsi="Arial" w:cs="Arial"/>
          <w:sz w:val="24"/>
          <w:szCs w:val="24"/>
          <w:lang w:eastAsia="ru-RU"/>
        </w:rPr>
        <w:t>редакция)-</w:t>
      </w:r>
      <w:proofErr w:type="gramEnd"/>
      <w:r w:rsidRPr="00031823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031823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031823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031823">
        <w:rPr>
          <w:rFonts w:ascii="Arial" w:eastAsia="Times New Roman" w:hAnsi="Arial" w:cs="Arial"/>
          <w:sz w:val="24"/>
          <w:szCs w:val="24"/>
          <w:lang w:eastAsia="ru-RU"/>
        </w:rPr>
        <w:t>http://www.consultant.ru/document/cons_doc_LAW_140174/</w:t>
      </w:r>
      <w:r w:rsidRPr="00031823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031823" w:rsidRPr="00031823" w:rsidRDefault="00031823" w:rsidP="00031823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31823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Правительства РФ от 20 июня 2020 г. № 900 «О внесении изменений в государственную программу Российской Федерации «Развитие </w:t>
      </w:r>
      <w:proofErr w:type="gramStart"/>
      <w:r w:rsidRPr="00031823">
        <w:rPr>
          <w:rFonts w:ascii="Arial" w:eastAsia="Times New Roman" w:hAnsi="Arial" w:cs="Arial"/>
          <w:sz w:val="24"/>
          <w:szCs w:val="24"/>
          <w:lang w:eastAsia="ru-RU"/>
        </w:rPr>
        <w:t>образования»-</w:t>
      </w:r>
      <w:proofErr w:type="gramEnd"/>
      <w:r w:rsidRPr="00031823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5" w:history="1">
        <w:r w:rsidRPr="00031823">
          <w:rPr>
            <w:rFonts w:ascii="Arial" w:eastAsia="Times New Roman" w:hAnsi="Arial" w:cs="Arial"/>
            <w:sz w:val="24"/>
            <w:szCs w:val="24"/>
            <w:lang w:eastAsia="ru-RU"/>
          </w:rPr>
          <w:t>https://www.garant.ru/products/ipo/prime/doc/74192718/</w:t>
        </w:r>
      </w:hyperlink>
    </w:p>
    <w:p w:rsidR="00031823" w:rsidRPr="00031823" w:rsidRDefault="00031823" w:rsidP="00031823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31823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Федеральный закон от 01 марта 2020 года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</w:t>
      </w:r>
      <w:proofErr w:type="gramStart"/>
      <w:r w:rsidRPr="00031823">
        <w:rPr>
          <w:rFonts w:ascii="Arial" w:eastAsia="Times New Roman" w:hAnsi="Arial" w:cs="Arial"/>
          <w:sz w:val="24"/>
          <w:szCs w:val="24"/>
          <w:lang w:eastAsia="ru-RU"/>
        </w:rPr>
        <w:t>Федерации»-</w:t>
      </w:r>
      <w:proofErr w:type="gramEnd"/>
      <w:r w:rsidRPr="00031823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6" w:history="1">
        <w:r w:rsidRPr="00031823">
          <w:rPr>
            <w:rFonts w:ascii="Arial" w:eastAsia="Times New Roman" w:hAnsi="Arial" w:cs="Arial"/>
            <w:sz w:val="24"/>
            <w:szCs w:val="24"/>
            <w:lang w:eastAsia="ru-RU"/>
          </w:rPr>
          <w:t>http://www.consultant.ru/document/cons_doc_LAW_346666/</w:t>
        </w:r>
      </w:hyperlink>
    </w:p>
    <w:p w:rsidR="00031823" w:rsidRPr="00031823" w:rsidRDefault="00031823" w:rsidP="00031823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31823">
        <w:rPr>
          <w:rFonts w:ascii="Arial" w:eastAsia="Times New Roman" w:hAnsi="Arial" w:cs="Arial"/>
          <w:sz w:val="24"/>
          <w:szCs w:val="24"/>
          <w:lang w:eastAsia="ru-RU"/>
        </w:rPr>
        <w:t>Закон Забайкальского края «Об обеспечении льготным питанием отдельных категорий обучающихся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 от 25 декабря 2008 года № 88-ЗЗК — </w:t>
      </w:r>
      <w:hyperlink r:id="rId7" w:history="1">
        <w:r w:rsidRPr="00031823">
          <w:rPr>
            <w:rFonts w:ascii="Arial" w:eastAsia="Times New Roman" w:hAnsi="Arial" w:cs="Arial"/>
            <w:sz w:val="24"/>
            <w:szCs w:val="24"/>
            <w:lang w:eastAsia="ru-RU"/>
          </w:rPr>
          <w:t>http://docs.cntd.ru/document/922218861</w:t>
        </w:r>
      </w:hyperlink>
    </w:p>
    <w:p w:rsidR="00031823" w:rsidRPr="00031823" w:rsidRDefault="00031823" w:rsidP="00031823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31823">
        <w:rPr>
          <w:rFonts w:ascii="Arial" w:eastAsia="Times New Roman" w:hAnsi="Arial" w:cs="Arial"/>
          <w:sz w:val="24"/>
          <w:szCs w:val="24"/>
          <w:lang w:eastAsia="ru-RU"/>
        </w:rPr>
        <w:t>Приказ Минобразования Забайкальского края от 28 сентября 2020 года № 936 «Об утверждении рекомендаций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Забайкальского края»;</w:t>
      </w:r>
    </w:p>
    <w:p w:rsidR="00031823" w:rsidRPr="00031823" w:rsidRDefault="00031823" w:rsidP="00031823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31823">
        <w:rPr>
          <w:rFonts w:ascii="Arial" w:eastAsia="Times New Roman" w:hAnsi="Arial" w:cs="Arial"/>
          <w:sz w:val="24"/>
          <w:szCs w:val="24"/>
          <w:lang w:eastAsia="ru-RU"/>
        </w:rPr>
        <w:t>Приказ Минобразования Забайкальского края от 02 октября 2020 года № 951 «Об утверждении стандарта качества оказания услуги по обеспечению горячим питанием обучающихся 1-4 классов государственных и муниципальных образовательных организаций»;</w:t>
      </w:r>
    </w:p>
    <w:p w:rsidR="00031823" w:rsidRPr="00031823" w:rsidRDefault="00031823" w:rsidP="00031823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31823">
        <w:rPr>
          <w:rFonts w:ascii="Arial" w:eastAsia="Times New Roman" w:hAnsi="Arial" w:cs="Arial"/>
          <w:sz w:val="24"/>
          <w:szCs w:val="24"/>
          <w:lang w:eastAsia="ru-RU"/>
        </w:rPr>
        <w:t>Методические рекомендации МР 2.4.0180-20 «Родительский контроль за организацией питания детей в общеобразовательных организациях» — </w:t>
      </w:r>
      <w:hyperlink r:id="rId8" w:history="1">
        <w:r w:rsidRPr="00031823">
          <w:rPr>
            <w:rFonts w:ascii="Arial" w:eastAsia="Times New Roman" w:hAnsi="Arial" w:cs="Arial"/>
            <w:sz w:val="24"/>
            <w:szCs w:val="24"/>
            <w:lang w:eastAsia="ru-RU"/>
          </w:rPr>
          <w:t>https://www.rospotrebnadzor.ru/documents/details.php?ELEMENT_ID=14661</w:t>
        </w:r>
      </w:hyperlink>
    </w:p>
    <w:p w:rsidR="00031823" w:rsidRPr="00031823" w:rsidRDefault="00031823" w:rsidP="00031823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31823">
        <w:rPr>
          <w:rFonts w:ascii="Arial" w:eastAsia="Times New Roman" w:hAnsi="Arial" w:cs="Arial"/>
          <w:sz w:val="24"/>
          <w:szCs w:val="24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— </w:t>
      </w:r>
      <w:hyperlink r:id="rId9" w:history="1">
        <w:r w:rsidRPr="00031823">
          <w:rPr>
            <w:rFonts w:ascii="Arial" w:eastAsia="Times New Roman" w:hAnsi="Arial" w:cs="Arial"/>
            <w:sz w:val="24"/>
            <w:szCs w:val="24"/>
            <w:lang w:eastAsia="ru-RU"/>
          </w:rPr>
          <w:t>http://docs.cntd.ru/document/566085656</w:t>
        </w:r>
      </w:hyperlink>
    </w:p>
    <w:p w:rsidR="00305148" w:rsidRDefault="00305148"/>
    <w:sectPr w:rsidR="0030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D4CAF"/>
    <w:multiLevelType w:val="multilevel"/>
    <w:tmpl w:val="31F8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F"/>
    <w:rsid w:val="00031823"/>
    <w:rsid w:val="00305148"/>
    <w:rsid w:val="00E8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A9B4D-89D3-4512-BF37-E052CB55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documents/details.php?ELEMENT_ID=146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222188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66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19271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2021-03-11T04:23:00Z</dcterms:created>
  <dcterms:modified xsi:type="dcterms:W3CDTF">2021-03-11T04:25:00Z</dcterms:modified>
</cp:coreProperties>
</file>