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E1" w:rsidRPr="003A79E1" w:rsidRDefault="003A79E1" w:rsidP="00F541D3">
      <w:pPr>
        <w:shd w:val="clear" w:color="auto" w:fill="FFFFFF"/>
        <w:spacing w:after="1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Кем быть ребёнку</w:t>
      </w:r>
      <w:r w:rsidRPr="003A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A79E1" w:rsidRPr="003A79E1" w:rsidRDefault="003A79E1" w:rsidP="00F5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для родителей - отдавать себе отчет в том, что они лишь помогают ребенку определиться, а вовсе не определяются вместо него.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важном вопросе, вполне понятн</w:t>
      </w:r>
      <w:r w:rsidR="004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Так что вряд ли родителям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подросток понял, что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Но, разумеется, действенная </w:t>
      </w:r>
      <w:proofErr w:type="spellStart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доме», а уж потом заниматься планированием будущего.</w:t>
      </w:r>
    </w:p>
    <w:p w:rsidR="00F541D3" w:rsidRPr="005F05E8" w:rsidRDefault="003A79E1" w:rsidP="009F13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родителей - не навязывать подростку уже готовое решение, а помочь ему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определиться с выбором профессии самому. Как это сделать?</w:t>
      </w:r>
    </w:p>
    <w:p w:rsidR="003A79E1" w:rsidRPr="003A79E1" w:rsidRDefault="003A79E1" w:rsidP="00F5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1. Составьте таблицу профессиональных предпочтений.</w:t>
      </w:r>
    </w:p>
    <w:p w:rsidR="005F05E8" w:rsidRDefault="003A79E1" w:rsidP="00F5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Выбирая профессию, человек выбирает не только способ добывания денег, но и социальную среду, образ жизни. </w:t>
      </w:r>
    </w:p>
    <w:p w:rsidR="005F05E8" w:rsidRDefault="005F05E8" w:rsidP="00F5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79E1"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ребенку подумать над тем, каким требованиям, по его мнению, должна отвечать его будущая работа. </w:t>
      </w:r>
    </w:p>
    <w:p w:rsidR="003A79E1" w:rsidRPr="005F05E8" w:rsidRDefault="005F05E8" w:rsidP="00F5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2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79E1"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</w:t>
      </w:r>
    </w:p>
    <w:p w:rsidR="003A79E1" w:rsidRPr="005F05E8" w:rsidRDefault="003A79E1" w:rsidP="00F5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Впишите эти пункты в столбцы, а в строки - названия профессий, кажущихся ребенку наиболее привлекательными. </w:t>
      </w:r>
    </w:p>
    <w:p w:rsidR="003A79E1" w:rsidRPr="005F05E8" w:rsidRDefault="003A79E1" w:rsidP="00F5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Заполняя таблицу, сопоставляйте требование и профессию: если они совпадают, ставьте в этой клетке плюс, если нет - минус. </w:t>
      </w:r>
    </w:p>
    <w:p w:rsidR="005F05E8" w:rsidRPr="003A79E1" w:rsidRDefault="003A79E1" w:rsidP="009F13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3A79E1" w:rsidRPr="003A79E1" w:rsidRDefault="003A79E1" w:rsidP="00F5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2. Расширяйте знания о профессиональном мире.</w:t>
      </w:r>
    </w:p>
    <w:p w:rsidR="003A79E1" w:rsidRPr="005F05E8" w:rsidRDefault="003A79E1" w:rsidP="00F5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выбирать, нужно знать, из чего выбирать. Между </w:t>
      </w:r>
      <w:proofErr w:type="gramStart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очевидно, что жизненный опыт подростка ограничен, его представления о трудовой</w:t>
      </w:r>
      <w:r w:rsidRP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отрывочны, а подчас и нереалистичны. </w:t>
      </w:r>
    </w:p>
    <w:p w:rsidR="005F05E8" w:rsidRPr="005F05E8" w:rsidRDefault="003A79E1" w:rsidP="00F5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многие старшеклассники утверждают, что собираются стать менеджерами, но на вопрос о том, что это за работа, внятно ответить не могут. </w:t>
      </w:r>
    </w:p>
    <w:p w:rsidR="003A79E1" w:rsidRPr="003A79E1" w:rsidRDefault="003A79E1" w:rsidP="00F5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смешивают понятия «профессия» и «должность», </w:t>
      </w:r>
      <w:proofErr w:type="gramStart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заявляют: «Хочу быть начальником!»</w:t>
      </w:r>
    </w:p>
    <w:p w:rsidR="003A79E1" w:rsidRPr="005F05E8" w:rsidRDefault="003A79E1" w:rsidP="00F541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говорит, что любит играть в компьютерны</w:t>
      </w:r>
      <w:r w:rsid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игры, получать информацию из и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нтернета, поэтому хочет стать программистом. А ведь программист - отнюдь не просто пользователь компьютера. </w:t>
      </w:r>
    </w:p>
    <w:p w:rsidR="003A79E1" w:rsidRPr="003A79E1" w:rsidRDefault="003A79E1" w:rsidP="00F541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F541D3" w:rsidRPr="003A79E1" w:rsidRDefault="003A79E1" w:rsidP="009F13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стоит попросить их пообщаться с вашим ребенком, даже сводить его к </w:t>
      </w:r>
      <w:r w:rsidRP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 на работу.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подобного общения может заставить подростка задуматься о том, насколько его представ</w:t>
      </w:r>
      <w:r w:rsid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 выбранной специальности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действительности.</w:t>
      </w:r>
    </w:p>
    <w:p w:rsidR="003A79E1" w:rsidRPr="003A79E1" w:rsidRDefault="003A79E1" w:rsidP="00F54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3. Больше информации!</w:t>
      </w:r>
    </w:p>
    <w:p w:rsidR="005F05E8" w:rsidRPr="003A79E1" w:rsidRDefault="003A79E1" w:rsidP="009F13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</w:t>
      </w:r>
      <w:r w:rsidRP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3A79E1" w:rsidRPr="003A79E1" w:rsidRDefault="003A79E1" w:rsidP="00F54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4. От слов - к делу.</w:t>
      </w:r>
    </w:p>
    <w:p w:rsidR="003A79E1" w:rsidRPr="003A79E1" w:rsidRDefault="003A79E1" w:rsidP="00F5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</w:t>
      </w:r>
    </w:p>
    <w:p w:rsidR="003A79E1" w:rsidRPr="003A79E1" w:rsidRDefault="003A79E1" w:rsidP="009F13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Гораздо важнее непосредственный опыт. Если ребенка заинтересовала какая-то профессия, предложите ему «</w:t>
      </w:r>
      <w:proofErr w:type="spellStart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порепетировать</w:t>
      </w:r>
      <w:proofErr w:type="spellEnd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ее в профильном кружке, секции, классе.</w:t>
      </w:r>
    </w:p>
    <w:p w:rsidR="00F541D3" w:rsidRDefault="003A79E1" w:rsidP="00F541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 5. Предложите ребенку пройти </w:t>
      </w:r>
    </w:p>
    <w:p w:rsidR="005F05E8" w:rsidRPr="005F05E8" w:rsidRDefault="003A79E1" w:rsidP="00F54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3A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тестирование.</w:t>
      </w:r>
    </w:p>
    <w:p w:rsidR="003A79E1" w:rsidRPr="003A79E1" w:rsidRDefault="003A79E1" w:rsidP="00F5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выбрать профессию, необходимо не только разбираться в мире существующих профессий, но прежде </w:t>
      </w:r>
      <w:proofErr w:type="gramStart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познать себя - свои личностные качества, способности, стремления.</w:t>
      </w:r>
    </w:p>
    <w:p w:rsidR="003A79E1" w:rsidRPr="003A79E1" w:rsidRDefault="003A79E1" w:rsidP="00F541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05E8" w:rsidRP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</w:t>
      </w:r>
    </w:p>
    <w:p w:rsidR="005F05E8" w:rsidRPr="003A79E1" w:rsidRDefault="003A79E1" w:rsidP="002B53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05E8" w:rsidRP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</w:t>
      </w:r>
    </w:p>
    <w:p w:rsidR="003A79E1" w:rsidRPr="003A79E1" w:rsidRDefault="003A79E1" w:rsidP="00F54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6. В институт - на экскурсию.</w:t>
      </w:r>
    </w:p>
    <w:p w:rsidR="003A79E1" w:rsidRPr="003A79E1" w:rsidRDefault="003A79E1" w:rsidP="00F5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05E8" w:rsidRP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Неплохо </w:t>
      </w:r>
      <w:proofErr w:type="gramStart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сводить ребенка на «день</w:t>
      </w:r>
      <w:proofErr w:type="gramEnd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открытых дверей» в вуз - и желательно не в один.</w:t>
      </w:r>
    </w:p>
    <w:p w:rsidR="003A79E1" w:rsidRPr="003A79E1" w:rsidRDefault="003A79E1" w:rsidP="00F5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05E8" w:rsidRP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придавайте таким походам чрезмерное значение</w:t>
      </w:r>
      <w:proofErr w:type="gramEnd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ведь совсем не обязательно, что именно здесь ваш отрок захочет провести свои студенческие годы.</w:t>
      </w:r>
    </w:p>
    <w:p w:rsidR="005F05E8" w:rsidRPr="009F139D" w:rsidRDefault="003A79E1" w:rsidP="009F13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05E8" w:rsidRP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 в вуз просто как в музей - посмотреть,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пообщаться, прочувствовать «</w:t>
      </w:r>
      <w:proofErr w:type="gramStart"/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</w:t>
      </w:r>
      <w:proofErr w:type="gramEnd"/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моё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A79E1" w:rsidRPr="003A79E1" w:rsidRDefault="005F05E8" w:rsidP="00F54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ШАГ 7. Обсуждайте </w:t>
      </w:r>
      <w:r w:rsidR="003A79E1" w:rsidRPr="003A7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альтернативы.</w:t>
      </w:r>
    </w:p>
    <w:p w:rsidR="003A79E1" w:rsidRPr="003A79E1" w:rsidRDefault="003A79E1" w:rsidP="00F541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с ребенком о будущей профессии, не </w:t>
      </w:r>
      <w:proofErr w:type="spellStart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зацикливайтесь</w:t>
      </w:r>
      <w:proofErr w:type="spellEnd"/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</w:t>
      </w:r>
    </w:p>
    <w:p w:rsidR="003A79E1" w:rsidRPr="003A79E1" w:rsidRDefault="003A79E1" w:rsidP="00F541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05E8" w:rsidRPr="005F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</w:t>
      </w:r>
    </w:p>
    <w:p w:rsidR="003A79E1" w:rsidRDefault="003A79E1" w:rsidP="00F541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402220" w:rsidRDefault="00402220" w:rsidP="004022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220" w:rsidRDefault="00402220" w:rsidP="00F541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1D3" w:rsidRDefault="002B53D1" w:rsidP="002B53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взята с сайта: </w:t>
      </w:r>
      <w:hyperlink r:id="rId5" w:history="1">
        <w:r w:rsidRPr="00402220">
          <w:rPr>
            <w:rStyle w:val="a7"/>
            <w:rFonts w:ascii="Times New Roman" w:hAnsi="Times New Roman" w:cs="Times New Roman"/>
            <w:sz w:val="24"/>
            <w:szCs w:val="24"/>
          </w:rPr>
          <w:t>https://multiurok.ru/files/buklet-proforientatsiia-v-seme-kem-byt-rebenku.html</w:t>
        </w:r>
      </w:hyperlink>
    </w:p>
    <w:p w:rsidR="00402220" w:rsidRDefault="00402220" w:rsidP="002B53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2220" w:rsidRPr="00402220" w:rsidRDefault="00402220" w:rsidP="002B53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2220" w:rsidRPr="00402220" w:rsidRDefault="00402220" w:rsidP="00402220">
      <w:pPr>
        <w:pStyle w:val="1"/>
        <w:spacing w:line="240" w:lineRule="auto"/>
        <w:ind w:left="20" w:right="20" w:hanging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2220">
        <w:rPr>
          <w:rFonts w:ascii="Times New Roman" w:hAnsi="Times New Roman" w:cs="Times New Roman"/>
          <w:color w:val="000000"/>
          <w:sz w:val="24"/>
          <w:szCs w:val="24"/>
        </w:rPr>
        <w:t xml:space="preserve">По дополнительным вопросам обращайтесь </w:t>
      </w:r>
      <w:proofErr w:type="gramStart"/>
      <w:r w:rsidRPr="0040222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02220" w:rsidRPr="00402220" w:rsidRDefault="00402220" w:rsidP="00402220">
      <w:pPr>
        <w:pStyle w:val="1"/>
        <w:spacing w:line="240" w:lineRule="auto"/>
        <w:ind w:left="20" w:right="20" w:hanging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2220">
        <w:rPr>
          <w:rFonts w:ascii="Times New Roman" w:hAnsi="Times New Roman" w:cs="Times New Roman"/>
          <w:b/>
          <w:color w:val="000000"/>
          <w:sz w:val="24"/>
          <w:szCs w:val="24"/>
        </w:rPr>
        <w:t>ГУ «Центр «Семья»,</w:t>
      </w:r>
    </w:p>
    <w:p w:rsidR="00402220" w:rsidRPr="00402220" w:rsidRDefault="00402220" w:rsidP="00402220">
      <w:pPr>
        <w:pStyle w:val="1"/>
        <w:spacing w:line="240" w:lineRule="auto"/>
        <w:ind w:left="23" w:right="23" w:hanging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2220">
        <w:rPr>
          <w:rFonts w:ascii="Times New Roman" w:hAnsi="Times New Roman" w:cs="Times New Roman"/>
          <w:b/>
          <w:color w:val="000000"/>
          <w:sz w:val="24"/>
          <w:szCs w:val="24"/>
        </w:rPr>
        <w:t>г. Чита, ул. Ленина 27А,</w:t>
      </w:r>
    </w:p>
    <w:p w:rsidR="00402220" w:rsidRPr="00402220" w:rsidRDefault="00402220" w:rsidP="00402220">
      <w:pPr>
        <w:pStyle w:val="1"/>
        <w:spacing w:line="240" w:lineRule="auto"/>
        <w:ind w:left="23" w:right="23" w:hanging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2220">
        <w:rPr>
          <w:rFonts w:ascii="Times New Roman" w:hAnsi="Times New Roman" w:cs="Times New Roman"/>
          <w:b/>
          <w:color w:val="000000"/>
          <w:sz w:val="24"/>
          <w:szCs w:val="24"/>
        </w:rPr>
        <w:t>8-914-438-90-50</w:t>
      </w:r>
    </w:p>
    <w:p w:rsidR="00402220" w:rsidRPr="00402220" w:rsidRDefault="002830A6" w:rsidP="00402220">
      <w:pPr>
        <w:pStyle w:val="1"/>
        <w:spacing w:line="240" w:lineRule="auto"/>
        <w:ind w:left="23" w:right="23" w:hanging="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402220" w:rsidRPr="00402220">
          <w:rPr>
            <w:rStyle w:val="a7"/>
            <w:rFonts w:ascii="Times New Roman" w:hAnsi="Times New Roman" w:cs="Times New Roman"/>
            <w:sz w:val="24"/>
            <w:szCs w:val="24"/>
          </w:rPr>
          <w:t>semya2003@list.ru</w:t>
        </w:r>
      </w:hyperlink>
    </w:p>
    <w:p w:rsidR="00402220" w:rsidRPr="00402220" w:rsidRDefault="002830A6" w:rsidP="00402220">
      <w:pPr>
        <w:pStyle w:val="1"/>
        <w:shd w:val="clear" w:color="auto" w:fill="auto"/>
        <w:spacing w:line="240" w:lineRule="auto"/>
        <w:ind w:left="23" w:right="23" w:hanging="23"/>
        <w:jc w:val="center"/>
        <w:rPr>
          <w:sz w:val="12"/>
        </w:rPr>
      </w:pPr>
      <w:hyperlink r:id="rId7" w:history="1">
        <w:r w:rsidR="00402220" w:rsidRPr="00402220">
          <w:rPr>
            <w:rStyle w:val="a7"/>
            <w:rFonts w:ascii="Times New Roman" w:hAnsi="Times New Roman" w:cs="Times New Roman"/>
            <w:szCs w:val="24"/>
          </w:rPr>
          <w:t>www.centr-semya.ru</w:t>
        </w:r>
      </w:hyperlink>
    </w:p>
    <w:p w:rsidR="00402220" w:rsidRPr="00402220" w:rsidRDefault="00402220" w:rsidP="004022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F139D" w:rsidRPr="00402220" w:rsidRDefault="009F139D" w:rsidP="002B53D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F139D" w:rsidRDefault="009F139D" w:rsidP="002B53D1">
      <w:pPr>
        <w:shd w:val="clear" w:color="auto" w:fill="FFFFFF"/>
        <w:spacing w:after="0"/>
        <w:ind w:firstLine="709"/>
        <w:jc w:val="center"/>
      </w:pPr>
    </w:p>
    <w:p w:rsidR="00402220" w:rsidRDefault="00402220" w:rsidP="002B53D1">
      <w:pPr>
        <w:shd w:val="clear" w:color="auto" w:fill="FFFFFF"/>
        <w:spacing w:after="0"/>
        <w:ind w:firstLine="709"/>
        <w:jc w:val="center"/>
      </w:pPr>
    </w:p>
    <w:p w:rsidR="00402220" w:rsidRDefault="00402220" w:rsidP="002B53D1">
      <w:pPr>
        <w:shd w:val="clear" w:color="auto" w:fill="FFFFFF"/>
        <w:spacing w:after="0"/>
        <w:ind w:firstLine="709"/>
        <w:jc w:val="center"/>
      </w:pPr>
    </w:p>
    <w:p w:rsidR="00402220" w:rsidRDefault="00402220" w:rsidP="002B53D1">
      <w:pPr>
        <w:shd w:val="clear" w:color="auto" w:fill="FFFFFF"/>
        <w:spacing w:after="0"/>
        <w:ind w:firstLine="709"/>
        <w:jc w:val="center"/>
      </w:pPr>
    </w:p>
    <w:p w:rsidR="002B53D1" w:rsidRDefault="002830A6" w:rsidP="009F139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9.15pt;margin-top:1.05pt;width:68.4pt;height:48.95pt;z-index:251658240">
            <v:imagedata r:id="rId8" o:title=""/>
            <w10:wrap type="square" side="right"/>
          </v:shape>
          <o:OLEObject Type="Embed" ProgID="CorelDraw.Graphic.11" ShapeID="_x0000_s1026" DrawAspect="Content" ObjectID="_1632046501" r:id="rId9"/>
        </w:pict>
      </w:r>
      <w:r w:rsidR="002B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37F2" w:rsidRDefault="00C037F2" w:rsidP="00C037F2">
      <w:pPr>
        <w:pStyle w:val="1"/>
        <w:spacing w:line="360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37F2" w:rsidRDefault="00C037F2" w:rsidP="00C037F2">
      <w:pPr>
        <w:pStyle w:val="1"/>
        <w:spacing w:line="360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139D" w:rsidRPr="00015B23" w:rsidRDefault="009F139D" w:rsidP="00C037F2">
      <w:pPr>
        <w:pStyle w:val="1"/>
        <w:spacing w:line="360" w:lineRule="auto"/>
        <w:ind w:righ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0BD6">
        <w:rPr>
          <w:rFonts w:ascii="Times New Roman" w:hAnsi="Times New Roman" w:cs="Times New Roman"/>
          <w:b/>
          <w:color w:val="000000"/>
          <w:sz w:val="24"/>
          <w:szCs w:val="24"/>
        </w:rPr>
        <w:t>ГУ «Забайк</w:t>
      </w:r>
      <w:r w:rsidR="00C037F2">
        <w:rPr>
          <w:rFonts w:ascii="Times New Roman" w:hAnsi="Times New Roman" w:cs="Times New Roman"/>
          <w:b/>
          <w:color w:val="000000"/>
          <w:sz w:val="24"/>
          <w:szCs w:val="24"/>
        </w:rPr>
        <w:t>альский краевой Центр психолого-</w:t>
      </w:r>
      <w:r w:rsidRPr="00FF0BD6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педагогической, медицинской и социальной помощи «Семья»</w:t>
      </w:r>
    </w:p>
    <w:p w:rsidR="00F541D3" w:rsidRDefault="00F541D3" w:rsidP="009F139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1D3" w:rsidRDefault="00F541D3" w:rsidP="002B53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1D3" w:rsidRDefault="00F541D3" w:rsidP="00F541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F2" w:rsidRPr="00C037F2" w:rsidRDefault="00C037F2" w:rsidP="00C037F2">
      <w:pPr>
        <w:shd w:val="clear" w:color="auto" w:fill="FFFFFF"/>
        <w:spacing w:after="0"/>
        <w:ind w:firstLine="709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24"/>
          <w:lang w:eastAsia="ru-RU"/>
        </w:rPr>
      </w:pPr>
      <w:r w:rsidRPr="00C037F2">
        <w:rPr>
          <w:rFonts w:ascii="Monotype Corsiva" w:eastAsia="Times New Roman" w:hAnsi="Monotype Corsiva" w:cs="Times New Roman"/>
          <w:b/>
          <w:bCs/>
          <w:color w:val="000000"/>
          <w:sz w:val="40"/>
          <w:szCs w:val="24"/>
          <w:lang w:eastAsia="ru-RU"/>
        </w:rPr>
        <w:t xml:space="preserve">«Профориентация в семье. </w:t>
      </w:r>
    </w:p>
    <w:p w:rsidR="00F541D3" w:rsidRPr="00C037F2" w:rsidRDefault="00C037F2" w:rsidP="00C037F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37F2">
        <w:rPr>
          <w:rFonts w:ascii="Monotype Corsiva" w:eastAsia="Times New Roman" w:hAnsi="Monotype Corsiva" w:cs="Times New Roman"/>
          <w:b/>
          <w:bCs/>
          <w:color w:val="000000"/>
          <w:sz w:val="40"/>
          <w:szCs w:val="24"/>
          <w:lang w:eastAsia="ru-RU"/>
        </w:rPr>
        <w:t>Кем быть ребенку?»</w:t>
      </w:r>
    </w:p>
    <w:p w:rsidR="00C037F2" w:rsidRDefault="00C037F2" w:rsidP="00F541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F2" w:rsidRDefault="00C037F2" w:rsidP="00F541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1D3" w:rsidRDefault="00F541D3" w:rsidP="00F541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1D3" w:rsidRPr="003A79E1" w:rsidRDefault="00F541D3" w:rsidP="00F541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6975" cy="2333053"/>
            <wp:effectExtent l="19050" t="0" r="9525" b="0"/>
            <wp:docPr id="3" name="Рисунок 3" descr="Картинки по запросу картинки по профори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по профориентац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44" cy="233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D7" w:rsidRDefault="004F2BD7" w:rsidP="00F541D3">
      <w:pPr>
        <w:rPr>
          <w:rFonts w:ascii="Times New Roman" w:hAnsi="Times New Roman" w:cs="Times New Roman"/>
          <w:sz w:val="24"/>
          <w:szCs w:val="24"/>
        </w:rPr>
      </w:pPr>
    </w:p>
    <w:p w:rsidR="002B53D1" w:rsidRDefault="002B53D1" w:rsidP="00F541D3">
      <w:pPr>
        <w:rPr>
          <w:rFonts w:ascii="Times New Roman" w:hAnsi="Times New Roman" w:cs="Times New Roman"/>
          <w:sz w:val="24"/>
          <w:szCs w:val="24"/>
        </w:rPr>
      </w:pPr>
    </w:p>
    <w:p w:rsidR="002B53D1" w:rsidRDefault="002B53D1" w:rsidP="00F541D3">
      <w:pPr>
        <w:rPr>
          <w:rFonts w:ascii="Times New Roman" w:hAnsi="Times New Roman" w:cs="Times New Roman"/>
          <w:sz w:val="24"/>
          <w:szCs w:val="24"/>
        </w:rPr>
      </w:pPr>
    </w:p>
    <w:p w:rsidR="002B53D1" w:rsidRPr="005F05E8" w:rsidRDefault="002B53D1" w:rsidP="00F541D3">
      <w:pPr>
        <w:rPr>
          <w:rFonts w:ascii="Times New Roman" w:hAnsi="Times New Roman" w:cs="Times New Roman"/>
          <w:sz w:val="24"/>
          <w:szCs w:val="24"/>
        </w:rPr>
      </w:pPr>
    </w:p>
    <w:sectPr w:rsidR="002B53D1" w:rsidRPr="005F05E8" w:rsidSect="00402220">
      <w:pgSz w:w="16838" w:h="11906" w:orient="landscape"/>
      <w:pgMar w:top="426" w:right="536" w:bottom="142" w:left="426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9E1"/>
    <w:rsid w:val="002406E7"/>
    <w:rsid w:val="002830A6"/>
    <w:rsid w:val="002B53D1"/>
    <w:rsid w:val="00380CFB"/>
    <w:rsid w:val="003A79E1"/>
    <w:rsid w:val="0040118F"/>
    <w:rsid w:val="00402220"/>
    <w:rsid w:val="004F2BD7"/>
    <w:rsid w:val="005F05E8"/>
    <w:rsid w:val="006F5332"/>
    <w:rsid w:val="009F139D"/>
    <w:rsid w:val="00AB1915"/>
    <w:rsid w:val="00C037F2"/>
    <w:rsid w:val="00E95344"/>
    <w:rsid w:val="00F5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9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79E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B53D1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9F139D"/>
    <w:rPr>
      <w:rFonts w:ascii="Constantia" w:eastAsia="Constantia" w:hAnsi="Constantia" w:cs="Constantia"/>
      <w:spacing w:val="3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9F139D"/>
    <w:pPr>
      <w:widowControl w:val="0"/>
      <w:shd w:val="clear" w:color="auto" w:fill="FFFFFF"/>
      <w:spacing w:after="0" w:line="259" w:lineRule="exact"/>
      <w:jc w:val="both"/>
    </w:pPr>
    <w:rPr>
      <w:rFonts w:ascii="Constantia" w:eastAsia="Constantia" w:hAnsi="Constantia" w:cs="Constantia"/>
      <w:spacing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entr-sem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mya2003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ltiurok.ru/files/buklet-proforientatsiia-v-seme-kem-byt-rebenku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A94A4-38B9-4F0B-98E3-FBC99529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Metodist_2</cp:lastModifiedBy>
  <cp:revision>6</cp:revision>
  <dcterms:created xsi:type="dcterms:W3CDTF">2019-10-08T01:29:00Z</dcterms:created>
  <dcterms:modified xsi:type="dcterms:W3CDTF">2019-10-08T04:29:00Z</dcterms:modified>
</cp:coreProperties>
</file>